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E591E9" w14:textId="77777777" w:rsidR="001758D3" w:rsidRDefault="001758D3">
      <w:pPr>
        <w:spacing w:line="260" w:lineRule="exact"/>
      </w:pPr>
    </w:p>
    <w:p w14:paraId="41E0D61F" w14:textId="77777777" w:rsidR="001758D3" w:rsidRPr="001758D3" w:rsidRDefault="001758D3">
      <w:pPr>
        <w:pStyle w:val="Nagwek1"/>
        <w:spacing w:line="260" w:lineRule="exact"/>
        <w:rPr>
          <w:rFonts w:ascii="Calibri" w:hAnsi="Calibri"/>
          <w:i/>
          <w:sz w:val="24"/>
          <w:szCs w:val="24"/>
          <w:lang w:eastAsia="pl-PL"/>
        </w:rPr>
      </w:pPr>
    </w:p>
    <w:p w14:paraId="757B9B08" w14:textId="37FB1969" w:rsidR="001B7CFD" w:rsidRPr="00EE021E" w:rsidRDefault="00000000" w:rsidP="00EE021E">
      <w:pPr>
        <w:pStyle w:val="Nagwek1"/>
        <w:spacing w:line="260" w:lineRule="exact"/>
        <w:rPr>
          <w:rFonts w:ascii="Calibri" w:hAnsi="Calibri"/>
          <w:szCs w:val="22"/>
        </w:rPr>
      </w:pPr>
      <w:r w:rsidRPr="00EE021E">
        <w:rPr>
          <w:rFonts w:ascii="Calibri" w:hAnsi="Calibri"/>
          <w:sz w:val="24"/>
          <w:szCs w:val="24"/>
        </w:rPr>
        <w:t xml:space="preserve">Umowa kontraktowa </w:t>
      </w:r>
    </w:p>
    <w:p w14:paraId="06329449" w14:textId="77777777" w:rsidR="001758D3" w:rsidRDefault="001758D3">
      <w:pPr>
        <w:spacing w:line="260" w:lineRule="exact"/>
        <w:jc w:val="center"/>
        <w:rPr>
          <w:rFonts w:ascii="Calibri" w:hAnsi="Calibri"/>
          <w:sz w:val="22"/>
          <w:szCs w:val="22"/>
        </w:rPr>
      </w:pPr>
    </w:p>
    <w:p w14:paraId="1368F0AB" w14:textId="77777777" w:rsidR="001758D3" w:rsidRDefault="001758D3">
      <w:pPr>
        <w:spacing w:line="260" w:lineRule="exact"/>
        <w:jc w:val="center"/>
        <w:rPr>
          <w:rFonts w:ascii="Calibri" w:hAnsi="Calibri"/>
          <w:sz w:val="22"/>
          <w:szCs w:val="22"/>
        </w:rPr>
      </w:pPr>
    </w:p>
    <w:p w14:paraId="21F78A81" w14:textId="612A4785" w:rsidR="001B7CFD" w:rsidRDefault="00000000">
      <w:pPr>
        <w:pStyle w:val="Nagwek2"/>
        <w:spacing w:before="0" w:line="260" w:lineRule="exact"/>
        <w:ind w:left="357" w:hanging="357"/>
        <w:rPr>
          <w:rFonts w:ascii="Calibri" w:hAnsi="Calibri"/>
          <w:color w:val="auto"/>
          <w:sz w:val="22"/>
          <w:szCs w:val="22"/>
        </w:rPr>
      </w:pPr>
      <w:r>
        <w:rPr>
          <w:rFonts w:ascii="Calibri" w:hAnsi="Calibri"/>
          <w:color w:val="auto"/>
          <w:sz w:val="22"/>
          <w:szCs w:val="22"/>
        </w:rPr>
        <w:t xml:space="preserve">Zawarta w dniu </w:t>
      </w:r>
      <w:r w:rsidR="00A87EE4">
        <w:rPr>
          <w:rFonts w:ascii="Calibri" w:hAnsi="Calibri"/>
          <w:color w:val="auto"/>
          <w:sz w:val="22"/>
          <w:szCs w:val="22"/>
        </w:rPr>
        <w:t>…</w:t>
      </w:r>
      <w:proofErr w:type="gramStart"/>
      <w:r w:rsidR="00A87EE4">
        <w:rPr>
          <w:rFonts w:ascii="Calibri" w:hAnsi="Calibri"/>
          <w:color w:val="auto"/>
          <w:sz w:val="22"/>
          <w:szCs w:val="22"/>
        </w:rPr>
        <w:t>…….</w:t>
      </w:r>
      <w:proofErr w:type="gramEnd"/>
      <w:r w:rsidR="00C93833">
        <w:rPr>
          <w:rFonts w:ascii="Calibri" w:hAnsi="Calibri"/>
          <w:color w:val="auto"/>
          <w:sz w:val="22"/>
          <w:szCs w:val="22"/>
        </w:rPr>
        <w:t>2026r.</w:t>
      </w:r>
      <w:r>
        <w:rPr>
          <w:rFonts w:ascii="Calibri" w:hAnsi="Calibri"/>
          <w:color w:val="auto"/>
          <w:sz w:val="22"/>
          <w:szCs w:val="22"/>
        </w:rPr>
        <w:t xml:space="preserve"> w Warszawie pomiędzy:</w:t>
      </w:r>
    </w:p>
    <w:p w14:paraId="6B9C6084" w14:textId="3D019D49" w:rsidR="00C93833" w:rsidRPr="00C93833" w:rsidRDefault="00C93833" w:rsidP="00C93833">
      <w:pPr>
        <w:pStyle w:val="Tekstpodstawowy"/>
        <w:spacing w:line="260" w:lineRule="exact"/>
        <w:rPr>
          <w:rFonts w:ascii="Calibri" w:hAnsi="Calibri"/>
          <w:b/>
          <w:szCs w:val="22"/>
        </w:rPr>
      </w:pPr>
      <w:r w:rsidRPr="00C93833">
        <w:rPr>
          <w:rFonts w:ascii="Calibri" w:hAnsi="Calibri"/>
          <w:b/>
          <w:szCs w:val="22"/>
        </w:rPr>
        <w:t>Skarbem Państwa - Aresztem Śledczym w Warszawie-Służewcu, z siedzibą w Warszawie</w:t>
      </w:r>
      <w:r>
        <w:rPr>
          <w:rFonts w:ascii="Calibri" w:hAnsi="Calibri"/>
          <w:b/>
          <w:szCs w:val="22"/>
        </w:rPr>
        <w:t xml:space="preserve">, </w:t>
      </w:r>
      <w:r w:rsidRPr="00C93833">
        <w:rPr>
          <w:rFonts w:ascii="Calibri" w:hAnsi="Calibri"/>
          <w:b/>
          <w:szCs w:val="22"/>
        </w:rPr>
        <w:t>02-699</w:t>
      </w:r>
      <w:r>
        <w:rPr>
          <w:rFonts w:ascii="Calibri" w:hAnsi="Calibri"/>
          <w:b/>
          <w:szCs w:val="22"/>
        </w:rPr>
        <w:t xml:space="preserve"> </w:t>
      </w:r>
      <w:r w:rsidRPr="00C93833">
        <w:rPr>
          <w:rFonts w:ascii="Calibri" w:hAnsi="Calibri"/>
          <w:b/>
          <w:szCs w:val="22"/>
        </w:rPr>
        <w:t>przy ul. Kłobuck</w:t>
      </w:r>
      <w:r>
        <w:rPr>
          <w:rFonts w:ascii="Calibri" w:hAnsi="Calibri"/>
          <w:b/>
          <w:szCs w:val="22"/>
        </w:rPr>
        <w:t>iej</w:t>
      </w:r>
      <w:r w:rsidRPr="00C93833">
        <w:rPr>
          <w:rFonts w:ascii="Calibri" w:hAnsi="Calibri"/>
          <w:b/>
          <w:szCs w:val="22"/>
        </w:rPr>
        <w:t xml:space="preserve"> 5, NIP: 95113071112, zwany dalej „Zamawiającym”, którego reprezentuje:</w:t>
      </w:r>
    </w:p>
    <w:p w14:paraId="6360E1E0" w14:textId="3587C16C" w:rsidR="00C93833" w:rsidRDefault="00EE021E" w:rsidP="00C93833">
      <w:pPr>
        <w:pStyle w:val="Tekstpodstawowy"/>
        <w:spacing w:line="260" w:lineRule="exact"/>
        <w:rPr>
          <w:rFonts w:ascii="Calibri" w:hAnsi="Calibri"/>
          <w:b/>
          <w:szCs w:val="22"/>
        </w:rPr>
      </w:pPr>
      <w:r>
        <w:rPr>
          <w:rFonts w:ascii="Calibri" w:hAnsi="Calibri"/>
          <w:b/>
          <w:szCs w:val="22"/>
        </w:rPr>
        <w:t>……………</w:t>
      </w:r>
      <w:r w:rsidR="00C93833" w:rsidRPr="00C93833">
        <w:rPr>
          <w:rFonts w:ascii="Calibri" w:hAnsi="Calibri"/>
          <w:b/>
          <w:szCs w:val="22"/>
        </w:rPr>
        <w:t>- Dyrektor Aresztu Śledczego w Warszawie - Służewcu,</w:t>
      </w:r>
    </w:p>
    <w:p w14:paraId="4A6626BF" w14:textId="62B20B1A" w:rsidR="001B7CFD" w:rsidRDefault="00000000" w:rsidP="00C93833">
      <w:pPr>
        <w:pStyle w:val="Tekstpodstawowy"/>
        <w:spacing w:line="260" w:lineRule="exac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zwanym dalej „Udzielającym zamówienia”</w:t>
      </w:r>
    </w:p>
    <w:p w14:paraId="4BE95516" w14:textId="77777777" w:rsidR="001B7CFD" w:rsidRDefault="00000000">
      <w:pPr>
        <w:pStyle w:val="Tekstpodstawowy"/>
        <w:spacing w:line="260" w:lineRule="exac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a</w:t>
      </w:r>
    </w:p>
    <w:p w14:paraId="517215D1" w14:textId="3FBCD199" w:rsidR="001B7CFD" w:rsidRDefault="00EE021E">
      <w:pPr>
        <w:pStyle w:val="Tekstpodstawowy"/>
        <w:spacing w:line="260" w:lineRule="exact"/>
        <w:rPr>
          <w:rFonts w:asciiTheme="minorHAnsi" w:hAnsiTheme="minorHAnsi"/>
          <w:szCs w:val="22"/>
        </w:rPr>
      </w:pPr>
      <w:r>
        <w:rPr>
          <w:rFonts w:asciiTheme="minorHAnsi" w:hAnsiTheme="minorHAnsi"/>
          <w:b/>
          <w:szCs w:val="22"/>
        </w:rPr>
        <w:t>………………</w:t>
      </w:r>
      <w:r w:rsidR="00227CDA">
        <w:rPr>
          <w:rFonts w:asciiTheme="minorHAnsi" w:hAnsiTheme="minorHAnsi"/>
          <w:szCs w:val="22"/>
        </w:rPr>
        <w:t xml:space="preserve"> prowadzącym działalność gospodarczą pod </w:t>
      </w:r>
      <w:r>
        <w:rPr>
          <w:rFonts w:asciiTheme="minorHAnsi" w:hAnsiTheme="minorHAnsi"/>
          <w:szCs w:val="22"/>
        </w:rPr>
        <w:t>……</w:t>
      </w:r>
      <w:proofErr w:type="gramStart"/>
      <w:r>
        <w:rPr>
          <w:rFonts w:asciiTheme="minorHAnsi" w:hAnsiTheme="minorHAnsi"/>
          <w:szCs w:val="22"/>
        </w:rPr>
        <w:t>…….</w:t>
      </w:r>
      <w:proofErr w:type="gramEnd"/>
      <w:r>
        <w:rPr>
          <w:rFonts w:asciiTheme="minorHAnsi" w:hAnsiTheme="minorHAnsi"/>
          <w:szCs w:val="22"/>
        </w:rPr>
        <w:t>.</w:t>
      </w:r>
      <w:r w:rsidR="00227CDA">
        <w:rPr>
          <w:rFonts w:asciiTheme="minorHAnsi" w:hAnsiTheme="minorHAnsi"/>
          <w:szCs w:val="22"/>
        </w:rPr>
        <w:t xml:space="preserve"> z siedzibą w</w:t>
      </w:r>
      <w:r>
        <w:rPr>
          <w:rFonts w:asciiTheme="minorHAnsi" w:hAnsiTheme="minorHAnsi"/>
          <w:szCs w:val="22"/>
        </w:rPr>
        <w:t>………</w:t>
      </w:r>
      <w:proofErr w:type="gramStart"/>
      <w:r>
        <w:rPr>
          <w:rFonts w:asciiTheme="minorHAnsi" w:hAnsiTheme="minorHAnsi"/>
          <w:szCs w:val="22"/>
        </w:rPr>
        <w:t>…….</w:t>
      </w:r>
      <w:proofErr w:type="gramEnd"/>
      <w:r w:rsidR="00227CDA">
        <w:rPr>
          <w:rFonts w:asciiTheme="minorHAnsi" w:hAnsiTheme="minorHAnsi"/>
          <w:szCs w:val="22"/>
        </w:rPr>
        <w:t>, wpisaną do Centralnej Ewidencji i</w:t>
      </w:r>
      <w:r w:rsidR="00B74588">
        <w:rPr>
          <w:rFonts w:asciiTheme="minorHAnsi" w:hAnsiTheme="minorHAnsi"/>
          <w:szCs w:val="22"/>
        </w:rPr>
        <w:t> </w:t>
      </w:r>
      <w:r w:rsidR="00227CDA">
        <w:rPr>
          <w:rFonts w:asciiTheme="minorHAnsi" w:hAnsiTheme="minorHAnsi"/>
          <w:szCs w:val="22"/>
        </w:rPr>
        <w:t xml:space="preserve">Informacji o Działalności Gospodarczej pod numerem NIP: </w:t>
      </w:r>
      <w:r>
        <w:rPr>
          <w:rFonts w:asciiTheme="minorHAnsi" w:hAnsiTheme="minorHAnsi"/>
          <w:szCs w:val="22"/>
        </w:rPr>
        <w:t>………….</w:t>
      </w:r>
      <w:r w:rsidR="00B74588">
        <w:rPr>
          <w:rFonts w:asciiTheme="minorHAnsi" w:hAnsiTheme="minorHAnsi"/>
          <w:szCs w:val="22"/>
        </w:rPr>
        <w:t xml:space="preserve"> </w:t>
      </w:r>
      <w:r w:rsidR="00227CDA">
        <w:rPr>
          <w:rFonts w:asciiTheme="minorHAnsi" w:hAnsiTheme="minorHAnsi"/>
          <w:szCs w:val="22"/>
        </w:rPr>
        <w:t xml:space="preserve">oraz REGON: </w:t>
      </w:r>
      <w:r>
        <w:rPr>
          <w:rFonts w:asciiTheme="minorHAnsi" w:hAnsiTheme="minorHAnsi"/>
          <w:szCs w:val="22"/>
        </w:rPr>
        <w:t>………</w:t>
      </w:r>
      <w:proofErr w:type="gramStart"/>
      <w:r>
        <w:rPr>
          <w:rFonts w:asciiTheme="minorHAnsi" w:hAnsiTheme="minorHAnsi"/>
          <w:szCs w:val="22"/>
        </w:rPr>
        <w:t>…….</w:t>
      </w:r>
      <w:proofErr w:type="gramEnd"/>
      <w:r>
        <w:rPr>
          <w:rFonts w:asciiTheme="minorHAnsi" w:hAnsiTheme="minorHAnsi"/>
          <w:szCs w:val="22"/>
        </w:rPr>
        <w:t>.</w:t>
      </w:r>
      <w:r w:rsidR="00227CDA">
        <w:rPr>
          <w:rFonts w:asciiTheme="minorHAnsi" w:hAnsiTheme="minorHAnsi"/>
          <w:szCs w:val="22"/>
        </w:rPr>
        <w:t xml:space="preserve"> zwanym dalej „Przyjmującym zamówienie”</w:t>
      </w:r>
    </w:p>
    <w:p w14:paraId="6054E53E" w14:textId="77777777" w:rsidR="001B7CFD" w:rsidRDefault="00000000">
      <w:pPr>
        <w:pStyle w:val="Tekstpodstawowy"/>
        <w:spacing w:line="260" w:lineRule="exact"/>
        <w:rPr>
          <w:rFonts w:ascii="Calibri" w:hAnsi="Calibri"/>
          <w:i/>
          <w:szCs w:val="22"/>
        </w:rPr>
      </w:pPr>
      <w:r>
        <w:rPr>
          <w:rFonts w:asciiTheme="minorHAnsi" w:hAnsiTheme="minorHAnsi"/>
          <w:szCs w:val="22"/>
        </w:rPr>
        <w:t>zwanych łącznie „Stronami”, a każdego z osobna „Stroną”</w:t>
      </w:r>
    </w:p>
    <w:p w14:paraId="33EB6E51" w14:textId="77777777" w:rsidR="001B7CFD" w:rsidRDefault="00000000">
      <w:pPr>
        <w:spacing w:line="260" w:lineRule="exact"/>
        <w:ind w:hanging="1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 treści następującej: </w:t>
      </w:r>
    </w:p>
    <w:p w14:paraId="69F3D764" w14:textId="77777777" w:rsidR="001B7CFD" w:rsidRDefault="001B7CFD">
      <w:pPr>
        <w:pStyle w:val="Tekstpodstawowy"/>
        <w:spacing w:line="260" w:lineRule="exact"/>
        <w:rPr>
          <w:rFonts w:ascii="Calibri" w:hAnsi="Calibri" w:cs="Times New Roman"/>
          <w:szCs w:val="22"/>
        </w:rPr>
      </w:pPr>
    </w:p>
    <w:p w14:paraId="4A9AF97C" w14:textId="77777777" w:rsidR="001B7CFD" w:rsidRDefault="00000000">
      <w:pPr>
        <w:spacing w:line="260" w:lineRule="exact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§ 1</w:t>
      </w:r>
    </w:p>
    <w:p w14:paraId="3661E1F0" w14:textId="198D5E18" w:rsidR="001B7CFD" w:rsidRDefault="00000000">
      <w:pPr>
        <w:widowControl w:val="0"/>
        <w:numPr>
          <w:ilvl w:val="0"/>
          <w:numId w:val="6"/>
        </w:numPr>
        <w:spacing w:line="260" w:lineRule="exact"/>
        <w:ind w:left="357" w:hanging="35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Przedmiotem umowy jest </w:t>
      </w:r>
      <w:r>
        <w:rPr>
          <w:rFonts w:ascii="Calibri" w:hAnsi="Calibri"/>
          <w:b/>
          <w:sz w:val="22"/>
          <w:szCs w:val="22"/>
        </w:rPr>
        <w:t xml:space="preserve">wykonywanie indywidualnych badań profilaktycznych z zakresu medycyny pracy </w:t>
      </w:r>
      <w:r>
        <w:rPr>
          <w:rFonts w:ascii="Calibri" w:hAnsi="Calibri"/>
          <w:sz w:val="22"/>
          <w:szCs w:val="22"/>
        </w:rPr>
        <w:t>u osób</w:t>
      </w:r>
      <w:r w:rsidR="004E4310">
        <w:rPr>
          <w:rFonts w:ascii="Calibri" w:hAnsi="Calibri"/>
          <w:sz w:val="22"/>
          <w:szCs w:val="22"/>
        </w:rPr>
        <w:t xml:space="preserve"> skazanych prawomocnym wyrokiem na karę pozbawiania wolności oraz tymczasowo </w:t>
      </w:r>
      <w:proofErr w:type="gramStart"/>
      <w:r w:rsidR="004E4310">
        <w:rPr>
          <w:rFonts w:ascii="Calibri" w:hAnsi="Calibri"/>
          <w:sz w:val="22"/>
          <w:szCs w:val="22"/>
        </w:rPr>
        <w:t xml:space="preserve">aresztowanych </w:t>
      </w:r>
      <w:r>
        <w:rPr>
          <w:rFonts w:ascii="Calibri" w:hAnsi="Calibri"/>
          <w:sz w:val="22"/>
          <w:szCs w:val="22"/>
        </w:rPr>
        <w:t xml:space="preserve"> w</w:t>
      </w:r>
      <w:proofErr w:type="gramEnd"/>
      <w:r>
        <w:rPr>
          <w:rFonts w:ascii="Calibri" w:hAnsi="Calibri"/>
          <w:sz w:val="22"/>
          <w:szCs w:val="22"/>
        </w:rPr>
        <w:t xml:space="preserve"> Areszcie Śledczym w</w:t>
      </w:r>
      <w:r w:rsidR="00B74588">
        <w:rPr>
          <w:rFonts w:ascii="Calibri" w:hAnsi="Calibri"/>
          <w:sz w:val="22"/>
          <w:szCs w:val="22"/>
        </w:rPr>
        <w:t> </w:t>
      </w:r>
      <w:r>
        <w:rPr>
          <w:rFonts w:ascii="Calibri" w:hAnsi="Calibri"/>
          <w:sz w:val="22"/>
          <w:szCs w:val="22"/>
        </w:rPr>
        <w:t>Warszawie-</w:t>
      </w:r>
      <w:r w:rsidR="00C93833">
        <w:rPr>
          <w:rFonts w:ascii="Calibri" w:hAnsi="Calibri"/>
          <w:sz w:val="22"/>
          <w:szCs w:val="22"/>
        </w:rPr>
        <w:t>Służewcu</w:t>
      </w:r>
      <w:r>
        <w:rPr>
          <w:rFonts w:ascii="Calibri" w:hAnsi="Calibri"/>
          <w:sz w:val="22"/>
          <w:szCs w:val="22"/>
        </w:rPr>
        <w:t xml:space="preserve"> przy ulicy </w:t>
      </w:r>
      <w:r w:rsidR="00C93833">
        <w:rPr>
          <w:rFonts w:ascii="Calibri" w:hAnsi="Calibri"/>
          <w:sz w:val="22"/>
          <w:szCs w:val="22"/>
        </w:rPr>
        <w:t>Kłobuckiej 5</w:t>
      </w:r>
      <w:r w:rsidR="004E4310">
        <w:rPr>
          <w:rFonts w:ascii="Calibri" w:hAnsi="Calibri"/>
          <w:sz w:val="22"/>
          <w:szCs w:val="22"/>
        </w:rPr>
        <w:t xml:space="preserve"> (dalej zwani „osadzeni”)</w:t>
      </w:r>
      <w:r w:rsidR="00AD66EB">
        <w:rPr>
          <w:rFonts w:ascii="Calibri" w:hAnsi="Calibri"/>
          <w:sz w:val="22"/>
          <w:szCs w:val="22"/>
        </w:rPr>
        <w:t>.</w:t>
      </w:r>
    </w:p>
    <w:p w14:paraId="6425907F" w14:textId="77777777" w:rsidR="001B7CFD" w:rsidRDefault="00000000">
      <w:pPr>
        <w:widowControl w:val="0"/>
        <w:numPr>
          <w:ilvl w:val="0"/>
          <w:numId w:val="6"/>
        </w:numPr>
        <w:spacing w:line="260" w:lineRule="exact"/>
        <w:ind w:left="357" w:hanging="35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Badania profilaktyczne obejmują badania wstępne (przed podjęciem pracy na danym stanowisku/w danym narażeniu), okresowe (po upływie terminu określonego w poprzednim badaniu profilaktycznym) i kontrolne (po zwolnieniu trwającym 30 dni i dłużej), połączone z oceną możliwości wykonywania przez pracowników pracy na danym stanowisku oraz wydaniem stosownego zaświadczenia. </w:t>
      </w:r>
    </w:p>
    <w:p w14:paraId="10254FF3" w14:textId="15F0241B" w:rsidR="001B7CFD" w:rsidRDefault="00000000">
      <w:pPr>
        <w:widowControl w:val="0"/>
        <w:numPr>
          <w:ilvl w:val="0"/>
          <w:numId w:val="6"/>
        </w:numPr>
        <w:spacing w:line="260" w:lineRule="exact"/>
        <w:ind w:left="357" w:hanging="35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Przedmiot umowy realizowany będzie na podstawie przepisów ustawy z dnia 27 czerwca 1997 r. o</w:t>
      </w:r>
      <w:r w:rsidR="00B74588">
        <w:rPr>
          <w:rFonts w:ascii="Calibri" w:hAnsi="Calibri"/>
          <w:sz w:val="22"/>
          <w:szCs w:val="22"/>
        </w:rPr>
        <w:t> </w:t>
      </w:r>
      <w:r>
        <w:rPr>
          <w:rFonts w:ascii="Calibri" w:hAnsi="Calibri"/>
          <w:sz w:val="22"/>
          <w:szCs w:val="22"/>
        </w:rPr>
        <w:t>służbie medycyny pracy (Dz. U. z 20</w:t>
      </w:r>
      <w:r w:rsidR="00EE021E">
        <w:rPr>
          <w:rFonts w:ascii="Calibri" w:hAnsi="Calibri"/>
          <w:sz w:val="22"/>
          <w:szCs w:val="22"/>
        </w:rPr>
        <w:t>22</w:t>
      </w:r>
      <w:r>
        <w:rPr>
          <w:rFonts w:ascii="Calibri" w:hAnsi="Calibri"/>
          <w:sz w:val="22"/>
          <w:szCs w:val="22"/>
        </w:rPr>
        <w:t xml:space="preserve"> poz. </w:t>
      </w:r>
      <w:r w:rsidR="00EE021E">
        <w:rPr>
          <w:rFonts w:ascii="Calibri" w:hAnsi="Calibri"/>
          <w:sz w:val="22"/>
          <w:szCs w:val="22"/>
        </w:rPr>
        <w:t>437</w:t>
      </w:r>
      <w:r w:rsidR="00AD66EB">
        <w:rPr>
          <w:rFonts w:ascii="Calibri" w:hAnsi="Calibri"/>
          <w:sz w:val="22"/>
          <w:szCs w:val="22"/>
        </w:rPr>
        <w:t xml:space="preserve">) </w:t>
      </w:r>
      <w:r>
        <w:rPr>
          <w:rFonts w:ascii="Calibri" w:hAnsi="Calibri"/>
          <w:sz w:val="22"/>
          <w:szCs w:val="22"/>
        </w:rPr>
        <w:t>oraz na podstawie ustawy z dnia 5 grudnia 2008 r. o zapobieganiu oraz zwalczaniu zakażeń i chorób zakaźnych u ludzi (Dz. U. 202</w:t>
      </w:r>
      <w:r w:rsidR="00EE021E">
        <w:rPr>
          <w:rFonts w:ascii="Calibri" w:hAnsi="Calibri"/>
          <w:sz w:val="22"/>
          <w:szCs w:val="22"/>
        </w:rPr>
        <w:t>5</w:t>
      </w:r>
      <w:r>
        <w:rPr>
          <w:rFonts w:ascii="Calibri" w:hAnsi="Calibri"/>
          <w:sz w:val="22"/>
          <w:szCs w:val="22"/>
        </w:rPr>
        <w:t xml:space="preserve"> poz. </w:t>
      </w:r>
      <w:r w:rsidR="00EE021E">
        <w:rPr>
          <w:rFonts w:ascii="Calibri" w:hAnsi="Calibri"/>
          <w:sz w:val="22"/>
          <w:szCs w:val="22"/>
        </w:rPr>
        <w:t>1675</w:t>
      </w:r>
      <w:r w:rsidR="00AD66EB">
        <w:rPr>
          <w:rFonts w:ascii="Calibri" w:hAnsi="Calibri"/>
          <w:sz w:val="22"/>
          <w:szCs w:val="22"/>
        </w:rPr>
        <w:t xml:space="preserve">). </w:t>
      </w:r>
    </w:p>
    <w:p w14:paraId="0278E1C4" w14:textId="77777777" w:rsidR="001B7CFD" w:rsidRDefault="00000000">
      <w:pPr>
        <w:widowControl w:val="0"/>
        <w:numPr>
          <w:ilvl w:val="0"/>
          <w:numId w:val="6"/>
        </w:numPr>
        <w:spacing w:line="260" w:lineRule="exact"/>
        <w:ind w:left="357" w:hanging="35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Badania profilaktyczne są przeprowadzane na podstawie skierowania wystawionego przez Udzielającego zamówienia okazanego przed przystąpieniem do badania.</w:t>
      </w:r>
    </w:p>
    <w:p w14:paraId="7279D06D" w14:textId="25688F8F" w:rsidR="001B7CFD" w:rsidRDefault="00000000">
      <w:pPr>
        <w:widowControl w:val="0"/>
        <w:numPr>
          <w:ilvl w:val="0"/>
          <w:numId w:val="6"/>
        </w:numPr>
        <w:spacing w:line="260" w:lineRule="exact"/>
        <w:ind w:left="357" w:hanging="35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Zakres badań wyznaczony jest na podstawie określonych w skierowaniu narażeń zgodnie </w:t>
      </w:r>
      <w:r>
        <w:rPr>
          <w:rFonts w:ascii="Calibri" w:hAnsi="Calibri"/>
          <w:sz w:val="22"/>
          <w:szCs w:val="22"/>
        </w:rPr>
        <w:br/>
        <w:t>z rozporządzeniem Ministra Zdrowia i Opieki Społecznej z dnia 30 maja 1996 r. w sprawie przeprowadzania badań lekarskich pracowników, zakresu profilaktycznej opieki zdrowotnej nad pracownikami oraz orzeczeń lekarskich wydawanych do celów przewidzianych w Kodeksie pracy (t.j. Dz. U. z 202</w:t>
      </w:r>
      <w:r w:rsidR="00AD66EB">
        <w:rPr>
          <w:rFonts w:ascii="Calibri" w:hAnsi="Calibri"/>
          <w:sz w:val="22"/>
          <w:szCs w:val="22"/>
        </w:rPr>
        <w:t>3</w:t>
      </w:r>
      <w:r>
        <w:rPr>
          <w:rFonts w:ascii="Calibri" w:hAnsi="Calibri"/>
          <w:sz w:val="22"/>
          <w:szCs w:val="22"/>
        </w:rPr>
        <w:t xml:space="preserve"> r. poz. </w:t>
      </w:r>
      <w:r w:rsidR="00AD66EB">
        <w:rPr>
          <w:rFonts w:ascii="Calibri" w:hAnsi="Calibri"/>
          <w:sz w:val="22"/>
          <w:szCs w:val="22"/>
        </w:rPr>
        <w:t>607</w:t>
      </w:r>
      <w:r>
        <w:rPr>
          <w:rFonts w:ascii="Calibri" w:hAnsi="Calibri"/>
          <w:sz w:val="22"/>
          <w:szCs w:val="22"/>
        </w:rPr>
        <w:t>). W trakcie badania lekarskiego lekarz medycyny pracy ma jednak prawo do modyfikacji zakresu ze względu na stan zdrowia badanego.</w:t>
      </w:r>
    </w:p>
    <w:p w14:paraId="463DD698" w14:textId="4FF3EDA7" w:rsidR="001B7CFD" w:rsidRDefault="00000000">
      <w:pPr>
        <w:widowControl w:val="0"/>
        <w:numPr>
          <w:ilvl w:val="0"/>
          <w:numId w:val="6"/>
        </w:numPr>
        <w:spacing w:line="260" w:lineRule="exact"/>
        <w:ind w:left="357" w:hanging="35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Badania dodatkowe i konsultacje specjalistyczne wynikające z narażeń wykonywane są na podstawie skierowania wystawianego przez Przyjmującego zamówienie, a wynikające z nich koszty pokrywa Udzielający zamówienia. Koszty innych badań dodatkowych i konsultacji specjalistycznych wykraczających poza określone w w/w </w:t>
      </w:r>
      <w:r w:rsidR="00B74588">
        <w:rPr>
          <w:rFonts w:ascii="Calibri" w:hAnsi="Calibri"/>
          <w:sz w:val="22"/>
          <w:szCs w:val="22"/>
        </w:rPr>
        <w:t>rozporządzeniu pokrywa</w:t>
      </w:r>
      <w:r>
        <w:rPr>
          <w:rFonts w:ascii="Calibri" w:hAnsi="Calibri"/>
          <w:sz w:val="22"/>
          <w:szCs w:val="22"/>
        </w:rPr>
        <w:t xml:space="preserve"> Przyjmujący zamówienie.</w:t>
      </w:r>
      <w:r>
        <w:rPr>
          <w:rFonts w:ascii="Calibri" w:hAnsi="Calibri"/>
          <w:sz w:val="22"/>
          <w:szCs w:val="22"/>
        </w:rPr>
        <w:tab/>
      </w:r>
    </w:p>
    <w:p w14:paraId="4D5E4C7A" w14:textId="5BF0EE6B" w:rsidR="001B7CFD" w:rsidRDefault="00000000">
      <w:pPr>
        <w:widowControl w:val="0"/>
        <w:numPr>
          <w:ilvl w:val="0"/>
          <w:numId w:val="6"/>
        </w:numPr>
        <w:spacing w:line="260" w:lineRule="exact"/>
        <w:ind w:left="357" w:hanging="35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Po przeprowadzeniu badania profilaktycznego Przyjmujący zamówienie wystawia orzeczenie lekarskie, które następnie wręcza Udzielający zamówienia. Drugi egzemplarz orzeczenia Przyjmujący zamówienie przechowuje w dokumentacji medycznej badanego. </w:t>
      </w:r>
    </w:p>
    <w:p w14:paraId="35A8B432" w14:textId="1995487D" w:rsidR="001B7CFD" w:rsidRDefault="00000000">
      <w:pPr>
        <w:widowControl w:val="0"/>
        <w:numPr>
          <w:ilvl w:val="0"/>
          <w:numId w:val="6"/>
        </w:numPr>
        <w:spacing w:line="260" w:lineRule="exact"/>
        <w:ind w:left="357" w:hanging="35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Strony ustalają, że dokumentacja w zakresie badań medycyny pracy </w:t>
      </w:r>
      <w:r w:rsidR="00AD66EB">
        <w:rPr>
          <w:rFonts w:ascii="Calibri" w:hAnsi="Calibri"/>
          <w:sz w:val="22"/>
          <w:szCs w:val="22"/>
        </w:rPr>
        <w:t xml:space="preserve">osadzonych </w:t>
      </w:r>
      <w:r>
        <w:rPr>
          <w:rFonts w:ascii="Calibri" w:hAnsi="Calibri"/>
          <w:sz w:val="22"/>
          <w:szCs w:val="22"/>
        </w:rPr>
        <w:t>pozostaje u Przyjmującego zamówienie.</w:t>
      </w:r>
    </w:p>
    <w:p w14:paraId="26287EAC" w14:textId="2DE8DB3B" w:rsidR="00AD66EB" w:rsidRDefault="00AD66EB">
      <w:pPr>
        <w:widowControl w:val="0"/>
        <w:numPr>
          <w:ilvl w:val="0"/>
          <w:numId w:val="6"/>
        </w:numPr>
        <w:spacing w:line="260" w:lineRule="exact"/>
        <w:ind w:left="357" w:hanging="35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Przyjmujący zamówienie oświadcza, </w:t>
      </w:r>
      <w:r w:rsidR="00A87EE4">
        <w:rPr>
          <w:rFonts w:ascii="Calibri" w:hAnsi="Calibri"/>
          <w:sz w:val="22"/>
          <w:szCs w:val="22"/>
        </w:rPr>
        <w:t>że</w:t>
      </w:r>
      <w:r>
        <w:rPr>
          <w:rFonts w:ascii="Calibri" w:hAnsi="Calibri"/>
          <w:sz w:val="22"/>
          <w:szCs w:val="22"/>
        </w:rPr>
        <w:t xml:space="preserve"> posiada wszelkieprawem wymagane kwalifikacje do wykonywania badań profilaktycznych</w:t>
      </w:r>
      <w:r w:rsidR="00A87EE4">
        <w:rPr>
          <w:rFonts w:ascii="Calibri" w:hAnsi="Calibri"/>
          <w:sz w:val="22"/>
          <w:szCs w:val="22"/>
        </w:rPr>
        <w:t xml:space="preserve"> z zakresu medycyny pracy.</w:t>
      </w:r>
    </w:p>
    <w:p w14:paraId="2415ADC5" w14:textId="77777777" w:rsidR="001B7CFD" w:rsidRDefault="00000000">
      <w:pPr>
        <w:widowControl w:val="0"/>
        <w:numPr>
          <w:ilvl w:val="0"/>
          <w:numId w:val="6"/>
        </w:numPr>
        <w:spacing w:line="260" w:lineRule="exact"/>
        <w:ind w:left="357" w:hanging="35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Przedmiot umowy nie jest wykonywany pod kierownictwem ani nadzorem Udzielającego zamówienia. </w:t>
      </w:r>
    </w:p>
    <w:p w14:paraId="6EB81C9B" w14:textId="77777777" w:rsidR="001B7CFD" w:rsidRDefault="001B7CFD">
      <w:pPr>
        <w:widowControl w:val="0"/>
        <w:tabs>
          <w:tab w:val="left" w:pos="-1440"/>
          <w:tab w:val="left" w:pos="284"/>
        </w:tabs>
        <w:spacing w:line="260" w:lineRule="exact"/>
        <w:jc w:val="both"/>
        <w:rPr>
          <w:rFonts w:ascii="Calibri" w:hAnsi="Calibri"/>
          <w:b/>
          <w:sz w:val="22"/>
          <w:szCs w:val="22"/>
        </w:rPr>
      </w:pPr>
    </w:p>
    <w:p w14:paraId="282E4F6F" w14:textId="77777777" w:rsidR="001B7CFD" w:rsidRDefault="00000000">
      <w:pPr>
        <w:tabs>
          <w:tab w:val="left" w:pos="284"/>
        </w:tabs>
        <w:spacing w:line="260" w:lineRule="exact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§ 2</w:t>
      </w:r>
    </w:p>
    <w:p w14:paraId="13AA292C" w14:textId="77777777" w:rsidR="001B7CFD" w:rsidRDefault="00000000">
      <w:pPr>
        <w:widowControl w:val="0"/>
        <w:numPr>
          <w:ilvl w:val="0"/>
          <w:numId w:val="7"/>
        </w:numPr>
        <w:tabs>
          <w:tab w:val="left" w:pos="-1440"/>
          <w:tab w:val="left" w:pos="0"/>
        </w:tabs>
        <w:spacing w:line="260" w:lineRule="exact"/>
        <w:ind w:left="357" w:hanging="35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Strony ustalają następujący zakres zadań Przyjmującego zamówienie:</w:t>
      </w:r>
    </w:p>
    <w:p w14:paraId="01FA3A48" w14:textId="6FA98A30" w:rsidR="001B7CFD" w:rsidRDefault="00000000">
      <w:pPr>
        <w:widowControl w:val="0"/>
        <w:numPr>
          <w:ilvl w:val="0"/>
          <w:numId w:val="5"/>
        </w:numPr>
        <w:tabs>
          <w:tab w:val="left" w:pos="-1440"/>
          <w:tab w:val="left" w:pos="284"/>
        </w:tabs>
        <w:spacing w:line="260" w:lineRule="exact"/>
        <w:ind w:left="714" w:hanging="35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Przeprowadzanie badań profilaktycznych osadzonych w miejscu i czasie ustalonym wspólnie z</w:t>
      </w:r>
      <w:r w:rsidR="00B74588">
        <w:rPr>
          <w:rFonts w:ascii="Calibri" w:hAnsi="Calibri"/>
          <w:sz w:val="22"/>
          <w:szCs w:val="22"/>
        </w:rPr>
        <w:t> </w:t>
      </w:r>
      <w:r>
        <w:rPr>
          <w:rFonts w:ascii="Calibri" w:hAnsi="Calibri"/>
          <w:sz w:val="22"/>
          <w:szCs w:val="22"/>
        </w:rPr>
        <w:t>Udzielającym zamówienia.</w:t>
      </w:r>
    </w:p>
    <w:p w14:paraId="779A7F98" w14:textId="77777777" w:rsidR="001B7CFD" w:rsidRDefault="00000000">
      <w:pPr>
        <w:widowControl w:val="0"/>
        <w:numPr>
          <w:ilvl w:val="0"/>
          <w:numId w:val="5"/>
        </w:numPr>
        <w:tabs>
          <w:tab w:val="left" w:pos="-1440"/>
          <w:tab w:val="left" w:pos="284"/>
        </w:tabs>
        <w:spacing w:line="260" w:lineRule="exact"/>
        <w:ind w:left="714" w:hanging="35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Wystawić fakturę na kwotę wynikającą z ilości świadczeń, potwierdzonych zbiorczą listą </w:t>
      </w:r>
      <w:r>
        <w:rPr>
          <w:rFonts w:ascii="Calibri" w:hAnsi="Calibri"/>
          <w:sz w:val="22"/>
          <w:szCs w:val="22"/>
        </w:rPr>
        <w:lastRenderedPageBreak/>
        <w:t>przebadanych najpóźniej do 7 dni od zakończenia okresu rozliczeniowego.</w:t>
      </w:r>
    </w:p>
    <w:p w14:paraId="7D1DE733" w14:textId="77777777" w:rsidR="001B7CFD" w:rsidRDefault="00000000">
      <w:pPr>
        <w:widowControl w:val="0"/>
        <w:numPr>
          <w:ilvl w:val="0"/>
          <w:numId w:val="5"/>
        </w:numPr>
        <w:tabs>
          <w:tab w:val="left" w:pos="-1440"/>
          <w:tab w:val="left" w:pos="284"/>
        </w:tabs>
        <w:spacing w:line="260" w:lineRule="exact"/>
        <w:ind w:left="714" w:hanging="35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Przestrzeganie przepisów wewnętrznych wynikających z przebywania na terenie Aresztu Śledczego.</w:t>
      </w:r>
    </w:p>
    <w:p w14:paraId="7F3B7F8B" w14:textId="3E89CED0" w:rsidR="001B7CFD" w:rsidRDefault="00000000">
      <w:pPr>
        <w:numPr>
          <w:ilvl w:val="0"/>
          <w:numId w:val="7"/>
        </w:numPr>
        <w:tabs>
          <w:tab w:val="left" w:pos="0"/>
        </w:tabs>
        <w:spacing w:line="260" w:lineRule="exact"/>
        <w:ind w:left="357" w:hanging="35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Obowiązki Przyjmującego zamówienie wynikające z niniejszej umowy będą wykonywane przez niego osobiście, ponosi on odpowiedzialność za szkody wyrządzone przy udzielaniu świadczeń w</w:t>
      </w:r>
      <w:r w:rsidR="00B74588">
        <w:rPr>
          <w:rFonts w:ascii="Calibri" w:hAnsi="Calibri"/>
          <w:sz w:val="22"/>
          <w:szCs w:val="22"/>
        </w:rPr>
        <w:t> </w:t>
      </w:r>
      <w:r>
        <w:rPr>
          <w:rFonts w:ascii="Calibri" w:hAnsi="Calibri"/>
          <w:sz w:val="22"/>
          <w:szCs w:val="22"/>
        </w:rPr>
        <w:t xml:space="preserve">zakresie objętym umową. </w:t>
      </w:r>
    </w:p>
    <w:p w14:paraId="2898E69E" w14:textId="09F6090E" w:rsidR="001B7CFD" w:rsidRDefault="00000000">
      <w:pPr>
        <w:numPr>
          <w:ilvl w:val="0"/>
          <w:numId w:val="7"/>
        </w:numPr>
        <w:tabs>
          <w:tab w:val="left" w:pos="0"/>
        </w:tabs>
        <w:spacing w:line="260" w:lineRule="exact"/>
        <w:ind w:left="357" w:hanging="35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Przyjmujący zamówienie oświadcza, że posiada ubezpieczenie od odpowiedzialności cywilnej w</w:t>
      </w:r>
      <w:r w:rsidR="00B74588">
        <w:rPr>
          <w:rFonts w:ascii="Calibri" w:hAnsi="Calibri"/>
          <w:sz w:val="22"/>
          <w:szCs w:val="22"/>
        </w:rPr>
        <w:t> </w:t>
      </w:r>
      <w:r>
        <w:rPr>
          <w:rFonts w:ascii="Calibri" w:hAnsi="Calibri"/>
          <w:sz w:val="22"/>
          <w:szCs w:val="22"/>
        </w:rPr>
        <w:t>zakresie świadczonych przez siebie usług.</w:t>
      </w:r>
    </w:p>
    <w:p w14:paraId="0CD3FD44" w14:textId="77777777" w:rsidR="001B7CFD" w:rsidRDefault="001B7CFD">
      <w:pPr>
        <w:tabs>
          <w:tab w:val="left" w:pos="284"/>
        </w:tabs>
        <w:spacing w:line="260" w:lineRule="exact"/>
        <w:jc w:val="both"/>
        <w:rPr>
          <w:rFonts w:ascii="Calibri" w:hAnsi="Calibri"/>
          <w:sz w:val="22"/>
          <w:szCs w:val="22"/>
        </w:rPr>
      </w:pPr>
    </w:p>
    <w:p w14:paraId="3BA7C038" w14:textId="77777777" w:rsidR="001B7CFD" w:rsidRDefault="00000000">
      <w:pPr>
        <w:spacing w:line="260" w:lineRule="exact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§ 3</w:t>
      </w:r>
    </w:p>
    <w:p w14:paraId="2D85E5C2" w14:textId="77777777" w:rsidR="001B7CFD" w:rsidRDefault="00000000">
      <w:pPr>
        <w:spacing w:line="260" w:lineRule="exact"/>
        <w:ind w:left="35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Strony ustalają następujący zakres obowiązków Udzielającego zamówienia: kierowanie osób </w:t>
      </w:r>
      <w:r>
        <w:rPr>
          <w:rFonts w:ascii="Calibri" w:hAnsi="Calibri"/>
          <w:sz w:val="22"/>
          <w:szCs w:val="22"/>
        </w:rPr>
        <w:br/>
        <w:t xml:space="preserve">do zatrudnienia jedynie wraz ze skierowaniem uwzględniającym warunki szkodliwe </w:t>
      </w:r>
      <w:r>
        <w:rPr>
          <w:rFonts w:ascii="Calibri" w:hAnsi="Calibri"/>
          <w:sz w:val="22"/>
          <w:szCs w:val="22"/>
        </w:rPr>
        <w:br/>
        <w:t xml:space="preserve">i uciążliwe w miejscu pracy. </w:t>
      </w:r>
    </w:p>
    <w:p w14:paraId="04CC0CE9" w14:textId="77777777" w:rsidR="001B7CFD" w:rsidRDefault="001B7CFD">
      <w:pPr>
        <w:tabs>
          <w:tab w:val="left" w:pos="426"/>
        </w:tabs>
        <w:spacing w:line="260" w:lineRule="exact"/>
        <w:jc w:val="center"/>
        <w:rPr>
          <w:rFonts w:ascii="Calibri" w:hAnsi="Calibri"/>
          <w:b/>
          <w:sz w:val="22"/>
          <w:szCs w:val="22"/>
        </w:rPr>
      </w:pPr>
    </w:p>
    <w:p w14:paraId="2317FA6C" w14:textId="77777777" w:rsidR="001B7CFD" w:rsidRDefault="00000000">
      <w:pPr>
        <w:tabs>
          <w:tab w:val="left" w:pos="426"/>
        </w:tabs>
        <w:spacing w:line="260" w:lineRule="exact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§ 4</w:t>
      </w:r>
    </w:p>
    <w:p w14:paraId="69EEC86A" w14:textId="277AFFF7" w:rsidR="001B7CFD" w:rsidRDefault="00000000">
      <w:pPr>
        <w:pStyle w:val="Tekstpodstawowy"/>
        <w:tabs>
          <w:tab w:val="left" w:pos="426"/>
        </w:tabs>
        <w:spacing w:line="260" w:lineRule="exact"/>
        <w:ind w:left="357"/>
        <w:rPr>
          <w:rFonts w:ascii="Calibri" w:hAnsi="Calibri"/>
          <w:szCs w:val="22"/>
        </w:rPr>
      </w:pPr>
      <w:r>
        <w:rPr>
          <w:rFonts w:ascii="Calibri" w:hAnsi="Calibri" w:cs="Times New Roman"/>
          <w:szCs w:val="22"/>
        </w:rPr>
        <w:t>Umowę obowiązuje od dnia nie wcześniej niż od dnia</w:t>
      </w:r>
      <w:proofErr w:type="gramStart"/>
      <w:r>
        <w:rPr>
          <w:rFonts w:ascii="Calibri" w:hAnsi="Calibri" w:cs="Times New Roman"/>
          <w:szCs w:val="22"/>
        </w:rPr>
        <w:t xml:space="preserve"> </w:t>
      </w:r>
      <w:r w:rsidR="00EE021E">
        <w:rPr>
          <w:rFonts w:ascii="Calibri" w:hAnsi="Calibri" w:cs="Times New Roman"/>
          <w:b/>
          <w:szCs w:val="22"/>
        </w:rPr>
        <w:t>….</w:t>
      </w:r>
      <w:proofErr w:type="gramEnd"/>
      <w:r w:rsidR="00C93833">
        <w:rPr>
          <w:rFonts w:ascii="Calibri" w:hAnsi="Calibri" w:cs="Times New Roman"/>
          <w:b/>
          <w:szCs w:val="22"/>
        </w:rPr>
        <w:t>.01.2026r.</w:t>
      </w:r>
      <w:r>
        <w:rPr>
          <w:rFonts w:ascii="Calibri" w:hAnsi="Calibri" w:cs="Times New Roman"/>
          <w:szCs w:val="22"/>
        </w:rPr>
        <w:t xml:space="preserve"> do dnia </w:t>
      </w:r>
      <w:r w:rsidR="00C93833" w:rsidRPr="00C93833">
        <w:rPr>
          <w:rFonts w:ascii="Calibri" w:hAnsi="Calibri" w:cs="Times New Roman"/>
          <w:b/>
          <w:bCs/>
          <w:szCs w:val="22"/>
        </w:rPr>
        <w:t>31.12.2026</w:t>
      </w:r>
      <w:r w:rsidRPr="00C93833">
        <w:rPr>
          <w:rFonts w:ascii="Calibri" w:hAnsi="Calibri" w:cs="Times New Roman"/>
          <w:b/>
          <w:bCs/>
          <w:szCs w:val="22"/>
        </w:rPr>
        <w:t>r</w:t>
      </w:r>
      <w:r>
        <w:rPr>
          <w:rFonts w:ascii="Calibri" w:hAnsi="Calibri" w:cs="Times New Roman"/>
          <w:b/>
          <w:szCs w:val="22"/>
        </w:rPr>
        <w:t>.</w:t>
      </w:r>
    </w:p>
    <w:p w14:paraId="088B79C8" w14:textId="77777777" w:rsidR="001B7CFD" w:rsidRDefault="001B7CFD">
      <w:pPr>
        <w:spacing w:line="260" w:lineRule="exact"/>
        <w:jc w:val="both"/>
        <w:rPr>
          <w:rFonts w:ascii="Calibri" w:hAnsi="Calibri"/>
          <w:b/>
          <w:sz w:val="22"/>
          <w:szCs w:val="22"/>
          <w:u w:val="single"/>
        </w:rPr>
      </w:pPr>
    </w:p>
    <w:p w14:paraId="69CB9704" w14:textId="77777777" w:rsidR="001B7CFD" w:rsidRDefault="00000000">
      <w:pPr>
        <w:tabs>
          <w:tab w:val="left" w:pos="426"/>
        </w:tabs>
        <w:spacing w:line="260" w:lineRule="exact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§ 5</w:t>
      </w:r>
    </w:p>
    <w:p w14:paraId="426D587C" w14:textId="7BCFC40F" w:rsidR="001B7CFD" w:rsidRDefault="00000000">
      <w:pPr>
        <w:numPr>
          <w:ilvl w:val="0"/>
          <w:numId w:val="4"/>
        </w:numPr>
        <w:tabs>
          <w:tab w:val="left" w:pos="-1440"/>
          <w:tab w:val="left" w:pos="0"/>
        </w:tabs>
        <w:spacing w:line="260" w:lineRule="exact"/>
        <w:ind w:left="357" w:hanging="35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Przyjmujący zamówienie zobowiązany jest do zachowania w tajemnicy wszelkich informacji, których ujawnienie byłoby sprzeczne z interesem Udzielającego zamówienia. Przyjmujący zamówienie zobowiązuje się także do </w:t>
      </w:r>
      <w:r w:rsidR="00C93833">
        <w:rPr>
          <w:rFonts w:ascii="Calibri" w:hAnsi="Calibri"/>
          <w:sz w:val="22"/>
          <w:szCs w:val="22"/>
        </w:rPr>
        <w:t>nieudostępniania</w:t>
      </w:r>
      <w:r>
        <w:rPr>
          <w:rFonts w:ascii="Calibri" w:hAnsi="Calibri"/>
          <w:sz w:val="22"/>
          <w:szCs w:val="22"/>
        </w:rPr>
        <w:t xml:space="preserve"> osobom trzecim jakichkolwiek informacji uzyskanych w związku z wykonywaniem niniejszej umowy bez pisemnej zgody Udzielającego zamówienia, chyba, że obowiązek udostępnienia informacji wynika z obowiązujących obecnie przepisów prawa.</w:t>
      </w:r>
    </w:p>
    <w:p w14:paraId="77E85354" w14:textId="77777777" w:rsidR="001B7CFD" w:rsidRDefault="00000000">
      <w:pPr>
        <w:numPr>
          <w:ilvl w:val="0"/>
          <w:numId w:val="4"/>
        </w:numPr>
        <w:tabs>
          <w:tab w:val="left" w:pos="-1440"/>
          <w:tab w:val="left" w:pos="0"/>
        </w:tabs>
        <w:spacing w:line="260" w:lineRule="exact"/>
        <w:ind w:left="357" w:hanging="35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Udzielający zamówienia ma prawo pisemnie upoważnić Przyjmującego zamówienie</w:t>
      </w:r>
      <w:r>
        <w:rPr>
          <w:rFonts w:ascii="Calibri" w:hAnsi="Calibri"/>
          <w:sz w:val="22"/>
          <w:szCs w:val="22"/>
        </w:rPr>
        <w:br/>
        <w:t>do przekazania konkretnej osobie wskazanych w upoważnieniu informacji.</w:t>
      </w:r>
    </w:p>
    <w:p w14:paraId="26D1A5E5" w14:textId="77777777" w:rsidR="001B7CFD" w:rsidRDefault="00000000">
      <w:pPr>
        <w:numPr>
          <w:ilvl w:val="0"/>
          <w:numId w:val="4"/>
        </w:numPr>
        <w:tabs>
          <w:tab w:val="left" w:pos="-1440"/>
          <w:tab w:val="left" w:pos="0"/>
        </w:tabs>
        <w:spacing w:line="260" w:lineRule="exact"/>
        <w:ind w:left="357" w:hanging="35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 przypadku naruszenia postanowień niniejszego paragrafu przez Przyjmującego zamówienie, Udzielający zamówienia ma prawo rozwiązać umowę ze skutkiem natychmiastowym.</w:t>
      </w:r>
    </w:p>
    <w:p w14:paraId="53D5F6B7" w14:textId="77777777" w:rsidR="001B7CFD" w:rsidRDefault="001B7CFD">
      <w:pPr>
        <w:tabs>
          <w:tab w:val="left" w:pos="426"/>
        </w:tabs>
        <w:spacing w:line="260" w:lineRule="exact"/>
        <w:jc w:val="center"/>
        <w:rPr>
          <w:rFonts w:ascii="Calibri" w:hAnsi="Calibri"/>
          <w:b/>
          <w:sz w:val="22"/>
          <w:szCs w:val="22"/>
        </w:rPr>
      </w:pPr>
    </w:p>
    <w:p w14:paraId="5266B0FB" w14:textId="77777777" w:rsidR="001B7CFD" w:rsidRDefault="00000000">
      <w:pPr>
        <w:tabs>
          <w:tab w:val="left" w:pos="426"/>
        </w:tabs>
        <w:spacing w:line="260" w:lineRule="exact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§ 6</w:t>
      </w:r>
    </w:p>
    <w:p w14:paraId="48A0799B" w14:textId="544F1413" w:rsidR="001B7CFD" w:rsidRDefault="00000000">
      <w:pPr>
        <w:numPr>
          <w:ilvl w:val="0"/>
          <w:numId w:val="2"/>
        </w:numPr>
        <w:tabs>
          <w:tab w:val="left" w:pos="-1440"/>
        </w:tabs>
        <w:spacing w:line="2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Przyjmującemu zamówienie za udzielanie świadczeń zdrowotnych objętych niniejszą umową przysługuje wynagrodzenie w wysokości</w:t>
      </w:r>
      <w:proofErr w:type="gramStart"/>
      <w:r>
        <w:rPr>
          <w:rFonts w:ascii="Calibri" w:hAnsi="Calibri"/>
          <w:sz w:val="22"/>
          <w:szCs w:val="22"/>
        </w:rPr>
        <w:t xml:space="preserve"> </w:t>
      </w:r>
      <w:r w:rsidR="008D3F9E">
        <w:rPr>
          <w:rFonts w:ascii="Calibri" w:hAnsi="Calibri"/>
          <w:b/>
          <w:bCs/>
          <w:sz w:val="22"/>
          <w:szCs w:val="22"/>
        </w:rPr>
        <w:t>….</w:t>
      </w:r>
      <w:proofErr w:type="gramEnd"/>
      <w:r w:rsidR="008D3F9E">
        <w:rPr>
          <w:rFonts w:ascii="Calibri" w:hAnsi="Calibri"/>
          <w:b/>
          <w:bCs/>
          <w:sz w:val="22"/>
          <w:szCs w:val="22"/>
        </w:rPr>
        <w:t>.</w:t>
      </w:r>
      <w:r w:rsidRPr="00C93833">
        <w:rPr>
          <w:rFonts w:ascii="Calibri" w:hAnsi="Calibri"/>
          <w:b/>
          <w:bCs/>
          <w:sz w:val="22"/>
          <w:szCs w:val="22"/>
        </w:rPr>
        <w:t xml:space="preserve"> brutto</w:t>
      </w:r>
      <w:r>
        <w:rPr>
          <w:rFonts w:ascii="Calibri" w:hAnsi="Calibri"/>
          <w:sz w:val="22"/>
          <w:szCs w:val="22"/>
        </w:rPr>
        <w:t xml:space="preserve"> (</w:t>
      </w:r>
      <w:proofErr w:type="gramStart"/>
      <w:r>
        <w:rPr>
          <w:rFonts w:ascii="Calibri" w:hAnsi="Calibri"/>
          <w:sz w:val="22"/>
          <w:szCs w:val="22"/>
        </w:rPr>
        <w:t>słownie:</w:t>
      </w:r>
      <w:r w:rsidR="00C93833">
        <w:rPr>
          <w:rFonts w:ascii="Calibri" w:hAnsi="Calibri"/>
          <w:sz w:val="22"/>
          <w:szCs w:val="22"/>
        </w:rPr>
        <w:t xml:space="preserve"> </w:t>
      </w:r>
      <w:r w:rsidR="008D3F9E">
        <w:rPr>
          <w:rFonts w:ascii="Calibri" w:hAnsi="Calibri"/>
          <w:sz w:val="22"/>
          <w:szCs w:val="22"/>
        </w:rPr>
        <w:t>….</w:t>
      </w:r>
      <w:proofErr w:type="gramEnd"/>
      <w:r w:rsidR="008D3F9E">
        <w:rPr>
          <w:rFonts w:ascii="Calibri" w:hAnsi="Calibri"/>
          <w:sz w:val="22"/>
          <w:szCs w:val="22"/>
        </w:rPr>
        <w:t>.</w:t>
      </w:r>
      <w:r>
        <w:rPr>
          <w:rFonts w:ascii="Calibri" w:hAnsi="Calibri"/>
          <w:sz w:val="22"/>
          <w:szCs w:val="22"/>
        </w:rPr>
        <w:t xml:space="preserve"> 00/100), z czego:</w:t>
      </w:r>
    </w:p>
    <w:p w14:paraId="4F6602C7" w14:textId="10732F43" w:rsidR="001B7CFD" w:rsidRDefault="008D3F9E">
      <w:pPr>
        <w:pStyle w:val="Akapitzlist"/>
        <w:numPr>
          <w:ilvl w:val="0"/>
          <w:numId w:val="10"/>
        </w:numPr>
        <w:tabs>
          <w:tab w:val="left" w:pos="-1440"/>
        </w:tabs>
        <w:spacing w:line="260" w:lineRule="exact"/>
        <w:ind w:left="714" w:hanging="35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…… zł</w:t>
      </w:r>
      <w:r w:rsidR="00C93833">
        <w:rPr>
          <w:rFonts w:ascii="Calibri" w:hAnsi="Calibri"/>
          <w:b/>
          <w:sz w:val="22"/>
          <w:szCs w:val="22"/>
        </w:rPr>
        <w:t xml:space="preserve"> brutto za każde zrealizowane i zakończone wydaniem orzeczenie</w:t>
      </w:r>
      <w:r w:rsidR="00C93833">
        <w:rPr>
          <w:rFonts w:ascii="Calibri" w:hAnsi="Calibri"/>
          <w:sz w:val="22"/>
          <w:szCs w:val="22"/>
        </w:rPr>
        <w:t>.</w:t>
      </w:r>
    </w:p>
    <w:p w14:paraId="17857379" w14:textId="4E01857A" w:rsidR="001B7CFD" w:rsidRDefault="00000000">
      <w:pPr>
        <w:numPr>
          <w:ilvl w:val="0"/>
          <w:numId w:val="2"/>
        </w:numPr>
        <w:tabs>
          <w:tab w:val="left" w:pos="-1440"/>
        </w:tabs>
        <w:spacing w:line="2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Wynagrodzenie za udzielone świadczenia będzie płatne co miesiąc, za świadczenia udzielone w</w:t>
      </w:r>
      <w:r w:rsidR="00B74588">
        <w:rPr>
          <w:rFonts w:ascii="Calibri" w:hAnsi="Calibri"/>
          <w:sz w:val="22"/>
          <w:szCs w:val="22"/>
        </w:rPr>
        <w:t> </w:t>
      </w:r>
      <w:r>
        <w:rPr>
          <w:rFonts w:ascii="Calibri" w:hAnsi="Calibri"/>
          <w:sz w:val="22"/>
          <w:szCs w:val="22"/>
        </w:rPr>
        <w:t>poprzednim miesiącu, przelewem na konto wskazane przez Przyjmującego zamówienie, na podstawie prawidłowo wystawionej przez Przyjmującego zamówienie faktury, w terminie 30 dni od dnia jej doręczenia.</w:t>
      </w:r>
    </w:p>
    <w:p w14:paraId="75ABA100" w14:textId="77777777" w:rsidR="001B7CFD" w:rsidRDefault="00000000">
      <w:pPr>
        <w:numPr>
          <w:ilvl w:val="0"/>
          <w:numId w:val="2"/>
        </w:numPr>
        <w:suppressAutoHyphens w:val="0"/>
        <w:spacing w:line="260" w:lineRule="exact"/>
        <w:ind w:right="4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Wraz z fakturą Przyjmujący zamówienie przedstawi zestawienie przeprowadzonych badań zawierające wykaz nazwisk osób, którym udzielono świadczeń zdrowotnych wraz z rodzajem udzielonych świadczeń., na które opiewa faktura, potwierdzone przez Kierownika Ambulatorium z Izbą Chorych lub osobę go zastępującą.</w:t>
      </w:r>
    </w:p>
    <w:p w14:paraId="544C781B" w14:textId="77777777" w:rsidR="001B7CFD" w:rsidRDefault="00000000">
      <w:pPr>
        <w:numPr>
          <w:ilvl w:val="0"/>
          <w:numId w:val="2"/>
        </w:numPr>
        <w:tabs>
          <w:tab w:val="left" w:pos="-1440"/>
        </w:tabs>
        <w:spacing w:line="2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 przypadku niedotrzymania terminu określonego w ust. 2, Przyjmującemu zamówienie przysługują odsetki ustawowe za każdy dzień zwłoki w zapłacie.</w:t>
      </w:r>
    </w:p>
    <w:p w14:paraId="14A88E6F" w14:textId="77777777" w:rsidR="001B7CFD" w:rsidRDefault="00000000">
      <w:pPr>
        <w:numPr>
          <w:ilvl w:val="0"/>
          <w:numId w:val="2"/>
        </w:numPr>
        <w:tabs>
          <w:tab w:val="left" w:pos="-1440"/>
        </w:tabs>
        <w:spacing w:line="2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Strony ustalają, że okresem rozrachunkowym jest jeden miesiąc kalendarzowy.</w:t>
      </w:r>
    </w:p>
    <w:p w14:paraId="216CFE02" w14:textId="77777777" w:rsidR="001B7CFD" w:rsidRDefault="001B7CFD">
      <w:pPr>
        <w:tabs>
          <w:tab w:val="left" w:pos="-1440"/>
        </w:tabs>
        <w:spacing w:line="260" w:lineRule="exact"/>
        <w:jc w:val="both"/>
        <w:rPr>
          <w:rFonts w:ascii="Calibri" w:hAnsi="Calibri"/>
          <w:sz w:val="22"/>
          <w:szCs w:val="22"/>
        </w:rPr>
      </w:pPr>
    </w:p>
    <w:p w14:paraId="6D5969B7" w14:textId="77777777" w:rsidR="001B7CFD" w:rsidRDefault="00000000">
      <w:pPr>
        <w:tabs>
          <w:tab w:val="left" w:pos="426"/>
        </w:tabs>
        <w:spacing w:line="260" w:lineRule="exact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§ 7</w:t>
      </w:r>
    </w:p>
    <w:p w14:paraId="1A398D44" w14:textId="77777777" w:rsidR="001B7CFD" w:rsidRDefault="00000000">
      <w:pPr>
        <w:numPr>
          <w:ilvl w:val="0"/>
          <w:numId w:val="9"/>
        </w:numPr>
        <w:tabs>
          <w:tab w:val="left" w:pos="-1440"/>
          <w:tab w:val="left" w:pos="0"/>
        </w:tabs>
        <w:spacing w:line="260" w:lineRule="exact"/>
        <w:ind w:left="357" w:hanging="35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Rozwiązanie umowy w trybie natychmiastowym następuje w przypadku zalegania przez Udzielającego zamówienia z zapłatą za okres jednego miesiąca. Rozwiązanie umowy w tym przypadku nie zwalnia Udzielającego zamówienia od obowiązku zapłaty za wykonanie badań. Umowa może być rozwiązana na piśmie przez każdą ze Stron:</w:t>
      </w:r>
    </w:p>
    <w:p w14:paraId="2CED1FE1" w14:textId="77777777" w:rsidR="001B7CFD" w:rsidRDefault="00000000">
      <w:pPr>
        <w:numPr>
          <w:ilvl w:val="0"/>
          <w:numId w:val="3"/>
        </w:numPr>
        <w:tabs>
          <w:tab w:val="left" w:pos="-1440"/>
          <w:tab w:val="left" w:pos="426"/>
        </w:tabs>
        <w:spacing w:line="2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ze skutkiem natychmiastowym w sytuacjach określonych niniejszą umową;</w:t>
      </w:r>
    </w:p>
    <w:p w14:paraId="1FECBABB" w14:textId="77777777" w:rsidR="001B7CFD" w:rsidRDefault="00000000">
      <w:pPr>
        <w:numPr>
          <w:ilvl w:val="0"/>
          <w:numId w:val="3"/>
        </w:numPr>
        <w:tabs>
          <w:tab w:val="left" w:pos="-1440"/>
          <w:tab w:val="left" w:pos="426"/>
        </w:tabs>
        <w:spacing w:line="2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 zachowaniem 30 dniowego okresu wypowiedzenia.</w:t>
      </w:r>
    </w:p>
    <w:p w14:paraId="57C4500E" w14:textId="77777777" w:rsidR="001B7CFD" w:rsidRDefault="001B7CFD">
      <w:pPr>
        <w:tabs>
          <w:tab w:val="left" w:pos="426"/>
        </w:tabs>
        <w:spacing w:line="260" w:lineRule="exact"/>
        <w:jc w:val="center"/>
        <w:rPr>
          <w:rFonts w:ascii="Calibri" w:hAnsi="Calibri"/>
          <w:sz w:val="22"/>
          <w:szCs w:val="22"/>
        </w:rPr>
      </w:pPr>
    </w:p>
    <w:p w14:paraId="214004CD" w14:textId="77777777" w:rsidR="001B7CFD" w:rsidRDefault="00000000">
      <w:pPr>
        <w:tabs>
          <w:tab w:val="left" w:pos="426"/>
        </w:tabs>
        <w:spacing w:line="260" w:lineRule="exact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§ 8</w:t>
      </w:r>
    </w:p>
    <w:p w14:paraId="3004EC8A" w14:textId="77777777" w:rsidR="001B7CFD" w:rsidRDefault="00000000">
      <w:pPr>
        <w:tabs>
          <w:tab w:val="left" w:pos="-1440"/>
          <w:tab w:val="left" w:pos="357"/>
        </w:tabs>
        <w:spacing w:line="260" w:lineRule="exact"/>
        <w:ind w:left="35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Przyjmujący zamówienie nie może przenieść praw wynikających z niniejszej umowy bez uzyskania pisemnej zgody Udzielającego zamówienia.</w:t>
      </w:r>
    </w:p>
    <w:p w14:paraId="47F32939" w14:textId="77777777" w:rsidR="001B7CFD" w:rsidRDefault="001B7CFD">
      <w:pPr>
        <w:tabs>
          <w:tab w:val="left" w:pos="426"/>
        </w:tabs>
        <w:spacing w:line="260" w:lineRule="exact"/>
        <w:jc w:val="both"/>
        <w:rPr>
          <w:rFonts w:ascii="Calibri" w:hAnsi="Calibri"/>
          <w:b/>
          <w:sz w:val="22"/>
          <w:szCs w:val="22"/>
        </w:rPr>
      </w:pPr>
    </w:p>
    <w:p w14:paraId="5681474C" w14:textId="77777777" w:rsidR="001B7CFD" w:rsidRDefault="001B7CFD">
      <w:pPr>
        <w:tabs>
          <w:tab w:val="left" w:pos="426"/>
        </w:tabs>
        <w:spacing w:line="260" w:lineRule="exact"/>
        <w:jc w:val="center"/>
        <w:rPr>
          <w:rFonts w:ascii="Calibri" w:hAnsi="Calibri"/>
          <w:sz w:val="22"/>
          <w:szCs w:val="22"/>
        </w:rPr>
      </w:pPr>
    </w:p>
    <w:p w14:paraId="38991569" w14:textId="77777777" w:rsidR="001B7CFD" w:rsidRDefault="001B7CFD">
      <w:pPr>
        <w:tabs>
          <w:tab w:val="left" w:pos="426"/>
        </w:tabs>
        <w:spacing w:line="260" w:lineRule="exact"/>
        <w:jc w:val="center"/>
        <w:rPr>
          <w:rFonts w:ascii="Calibri" w:hAnsi="Calibri"/>
          <w:sz w:val="22"/>
          <w:szCs w:val="22"/>
        </w:rPr>
      </w:pPr>
    </w:p>
    <w:p w14:paraId="63D73F13" w14:textId="77777777" w:rsidR="001B7CFD" w:rsidRDefault="00000000">
      <w:pPr>
        <w:spacing w:line="280" w:lineRule="exact"/>
        <w:jc w:val="center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§ 9</w:t>
      </w:r>
    </w:p>
    <w:p w14:paraId="539BA540" w14:textId="77777777" w:rsidR="001B7CFD" w:rsidRDefault="00000000">
      <w:pPr>
        <w:widowControl w:val="0"/>
        <w:numPr>
          <w:ilvl w:val="0"/>
          <w:numId w:val="11"/>
        </w:numPr>
        <w:spacing w:line="240" w:lineRule="exact"/>
        <w:ind w:left="357" w:hanging="357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Strony umawiają się, iż korespondencja dotycząca realizacji umowy będzie przekazywana na następujące adresy lub numery:</w:t>
      </w:r>
    </w:p>
    <w:p w14:paraId="151F70EE" w14:textId="1EDF0F81" w:rsidR="001B7CFD" w:rsidRDefault="00000000">
      <w:pPr>
        <w:widowControl w:val="0"/>
        <w:numPr>
          <w:ilvl w:val="0"/>
          <w:numId w:val="12"/>
        </w:numPr>
        <w:spacing w:line="240" w:lineRule="exact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Udzielający zamówienia: </w:t>
      </w:r>
      <w:r>
        <w:rPr>
          <w:rFonts w:asciiTheme="minorHAnsi" w:hAnsiTheme="minorHAnsi" w:cstheme="minorHAnsi"/>
          <w:sz w:val="22"/>
        </w:rPr>
        <w:tab/>
        <w:t>Areszt Śledczy w Warszawie-</w:t>
      </w:r>
      <w:r w:rsidR="00C93833">
        <w:rPr>
          <w:rFonts w:asciiTheme="minorHAnsi" w:hAnsiTheme="minorHAnsi" w:cstheme="minorHAnsi"/>
          <w:sz w:val="22"/>
        </w:rPr>
        <w:t>Służewcu</w:t>
      </w:r>
    </w:p>
    <w:p w14:paraId="723C046B" w14:textId="259E78FE" w:rsidR="001B7CFD" w:rsidRDefault="00000000">
      <w:pPr>
        <w:widowControl w:val="0"/>
        <w:spacing w:line="240" w:lineRule="exact"/>
        <w:ind w:left="72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  <w:t xml:space="preserve">ul. </w:t>
      </w:r>
      <w:r w:rsidR="00C93833">
        <w:rPr>
          <w:rFonts w:asciiTheme="minorHAnsi" w:hAnsiTheme="minorHAnsi" w:cstheme="minorHAnsi"/>
          <w:sz w:val="22"/>
        </w:rPr>
        <w:t>Kłobucka 5</w:t>
      </w:r>
      <w:r>
        <w:rPr>
          <w:rFonts w:asciiTheme="minorHAnsi" w:hAnsiTheme="minorHAnsi" w:cstheme="minorHAnsi"/>
          <w:sz w:val="22"/>
        </w:rPr>
        <w:t>, 0</w:t>
      </w:r>
      <w:r w:rsidR="00C93833">
        <w:rPr>
          <w:rFonts w:asciiTheme="minorHAnsi" w:hAnsiTheme="minorHAnsi" w:cstheme="minorHAnsi"/>
          <w:sz w:val="22"/>
        </w:rPr>
        <w:t xml:space="preserve">2-699 </w:t>
      </w:r>
      <w:r>
        <w:rPr>
          <w:rFonts w:asciiTheme="minorHAnsi" w:hAnsiTheme="minorHAnsi" w:cstheme="minorHAnsi"/>
          <w:sz w:val="22"/>
        </w:rPr>
        <w:t>Warszawa</w:t>
      </w:r>
    </w:p>
    <w:p w14:paraId="397C9C3F" w14:textId="77777777" w:rsidR="00C93833" w:rsidRPr="00C93833" w:rsidRDefault="00000000" w:rsidP="00C93833">
      <w:pPr>
        <w:spacing w:line="240" w:lineRule="exact"/>
        <w:ind w:left="72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 w:rsidR="00C93833" w:rsidRPr="00C93833">
        <w:rPr>
          <w:rFonts w:asciiTheme="minorHAnsi" w:hAnsiTheme="minorHAnsi" w:cstheme="minorHAnsi"/>
          <w:sz w:val="22"/>
        </w:rPr>
        <w:t xml:space="preserve">tel.: 22 847 33 41, </w:t>
      </w:r>
    </w:p>
    <w:p w14:paraId="7C830050" w14:textId="77777777" w:rsidR="00C93833" w:rsidRPr="00C93833" w:rsidRDefault="00C93833" w:rsidP="00C93833">
      <w:pPr>
        <w:spacing w:line="240" w:lineRule="exact"/>
        <w:ind w:left="2844" w:firstLine="696"/>
        <w:rPr>
          <w:rFonts w:asciiTheme="minorHAnsi" w:hAnsiTheme="minorHAnsi" w:cstheme="minorHAnsi"/>
          <w:sz w:val="22"/>
        </w:rPr>
      </w:pPr>
      <w:r w:rsidRPr="00C93833">
        <w:rPr>
          <w:rFonts w:asciiTheme="minorHAnsi" w:hAnsiTheme="minorHAnsi" w:cstheme="minorHAnsi"/>
          <w:sz w:val="22"/>
        </w:rPr>
        <w:t xml:space="preserve">fax: 22 843 73 66, </w:t>
      </w:r>
    </w:p>
    <w:p w14:paraId="4EF936EE" w14:textId="04B99686" w:rsidR="00C93833" w:rsidRDefault="00C93833" w:rsidP="00B74588">
      <w:pPr>
        <w:spacing w:line="480" w:lineRule="auto"/>
        <w:ind w:left="2844" w:firstLine="696"/>
        <w:rPr>
          <w:rFonts w:asciiTheme="minorHAnsi" w:hAnsiTheme="minorHAnsi" w:cstheme="minorHAnsi"/>
          <w:sz w:val="22"/>
        </w:rPr>
      </w:pPr>
      <w:r w:rsidRPr="00C93833">
        <w:rPr>
          <w:rFonts w:asciiTheme="minorHAnsi" w:hAnsiTheme="minorHAnsi" w:cstheme="minorHAnsi"/>
          <w:sz w:val="22"/>
        </w:rPr>
        <w:t xml:space="preserve">e-mail: </w:t>
      </w:r>
      <w:hyperlink r:id="rId5" w:history="1">
        <w:r w:rsidRPr="00BC75F0">
          <w:rPr>
            <w:rStyle w:val="Hipercze"/>
            <w:rFonts w:asciiTheme="minorHAnsi" w:hAnsiTheme="minorHAnsi" w:cstheme="minorHAnsi"/>
            <w:sz w:val="22"/>
          </w:rPr>
          <w:t>as_warszawa_sluzewiec@sw.gov.pl</w:t>
        </w:r>
      </w:hyperlink>
      <w:r w:rsidRPr="00C93833">
        <w:rPr>
          <w:rFonts w:asciiTheme="minorHAnsi" w:hAnsiTheme="minorHAnsi" w:cstheme="minorHAnsi"/>
          <w:sz w:val="22"/>
        </w:rPr>
        <w:t xml:space="preserve"> </w:t>
      </w:r>
    </w:p>
    <w:p w14:paraId="6772D1A9" w14:textId="22CA8912" w:rsidR="001B7CFD" w:rsidRDefault="00000000" w:rsidP="00B74588">
      <w:pPr>
        <w:spacing w:line="480" w:lineRule="auto"/>
        <w:ind w:firstLine="357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Przyjmujący zamówienie:</w:t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  <w:lang w:val="en-US"/>
        </w:rPr>
        <w:t>……………...</w:t>
      </w:r>
    </w:p>
    <w:p w14:paraId="3AE23B47" w14:textId="77777777" w:rsidR="001B7CFD" w:rsidRDefault="00000000">
      <w:pPr>
        <w:pStyle w:val="Akapitzlist"/>
        <w:widowControl/>
        <w:numPr>
          <w:ilvl w:val="0"/>
          <w:numId w:val="11"/>
        </w:numPr>
        <w:suppressAutoHyphens w:val="0"/>
        <w:spacing w:line="240" w:lineRule="exact"/>
        <w:ind w:left="357" w:hanging="357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Osobami realizującymi umowę:</w:t>
      </w:r>
    </w:p>
    <w:p w14:paraId="1C6349D7" w14:textId="17BDD0EE" w:rsidR="00227CDA" w:rsidRPr="00227CDA" w:rsidRDefault="00000000" w:rsidP="00227CDA">
      <w:pPr>
        <w:pStyle w:val="Akapitzlist"/>
        <w:numPr>
          <w:ilvl w:val="0"/>
          <w:numId w:val="15"/>
        </w:numPr>
        <w:spacing w:line="240" w:lineRule="exact"/>
        <w:jc w:val="both"/>
        <w:rPr>
          <w:rFonts w:asciiTheme="minorHAnsi" w:hAnsiTheme="minorHAnsi" w:cstheme="minorHAnsi"/>
          <w:sz w:val="22"/>
        </w:rPr>
      </w:pPr>
      <w:r w:rsidRPr="00227CDA">
        <w:rPr>
          <w:rFonts w:asciiTheme="minorHAnsi" w:hAnsiTheme="minorHAnsi" w:cstheme="minorHAnsi"/>
          <w:sz w:val="22"/>
        </w:rPr>
        <w:t>ze strony Udzielającego zamówienia jest:</w:t>
      </w:r>
      <w:r w:rsidR="00227CDA" w:rsidRPr="00227CDA">
        <w:rPr>
          <w:rFonts w:asciiTheme="minorHAnsi" w:hAnsiTheme="minorHAnsi" w:cstheme="minorHAnsi"/>
          <w:sz w:val="22"/>
        </w:rPr>
        <w:t xml:space="preserve"> </w:t>
      </w:r>
    </w:p>
    <w:p w14:paraId="36C4C130" w14:textId="70F1BD92" w:rsidR="00227CDA" w:rsidRDefault="00227CDA" w:rsidP="00227CDA">
      <w:pPr>
        <w:spacing w:line="240" w:lineRule="exact"/>
        <w:ind w:left="720"/>
        <w:jc w:val="both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</w:rPr>
        <w:t xml:space="preserve">imię i nazwisko: </w:t>
      </w:r>
    </w:p>
    <w:p w14:paraId="35343205" w14:textId="34BA7A47" w:rsidR="00227CDA" w:rsidRPr="00DE4336" w:rsidRDefault="00227CDA" w:rsidP="00227CDA">
      <w:pPr>
        <w:spacing w:line="240" w:lineRule="exact"/>
        <w:ind w:left="720"/>
        <w:jc w:val="both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 xml:space="preserve">adres e-mail: </w:t>
      </w:r>
    </w:p>
    <w:p w14:paraId="2E6FACA7" w14:textId="77777777" w:rsidR="00227CDA" w:rsidRDefault="00227CDA" w:rsidP="00227CDA">
      <w:pPr>
        <w:spacing w:line="240" w:lineRule="exact"/>
        <w:jc w:val="both"/>
        <w:rPr>
          <w:rFonts w:ascii="Calibri" w:hAnsi="Calibri" w:cs="Calibri"/>
          <w:sz w:val="22"/>
          <w:szCs w:val="22"/>
          <w:lang w:val="en-US"/>
        </w:rPr>
      </w:pPr>
    </w:p>
    <w:p w14:paraId="736699A2" w14:textId="05028AB2" w:rsidR="001758D3" w:rsidRPr="001758D3" w:rsidRDefault="001758D3" w:rsidP="001758D3">
      <w:pPr>
        <w:spacing w:line="240" w:lineRule="exact"/>
        <w:ind w:left="720"/>
        <w:jc w:val="both"/>
        <w:rPr>
          <w:rFonts w:ascii="Calibri" w:hAnsi="Calibri" w:cs="Calibri"/>
          <w:sz w:val="22"/>
          <w:szCs w:val="22"/>
          <w:lang w:val="en-US"/>
        </w:rPr>
      </w:pPr>
      <w:r w:rsidRPr="001758D3">
        <w:rPr>
          <w:rFonts w:ascii="Calibri" w:hAnsi="Calibri" w:cs="Calibri"/>
          <w:sz w:val="22"/>
          <w:szCs w:val="22"/>
          <w:lang w:val="en-US"/>
        </w:rPr>
        <w:t xml:space="preserve">imię i nazwisko: </w:t>
      </w:r>
    </w:p>
    <w:p w14:paraId="52EF3758" w14:textId="4D8F7D7E" w:rsidR="00227CDA" w:rsidRPr="00DE4336" w:rsidRDefault="001758D3" w:rsidP="001758D3">
      <w:pPr>
        <w:spacing w:line="240" w:lineRule="exact"/>
        <w:ind w:left="720"/>
        <w:jc w:val="both"/>
        <w:rPr>
          <w:rFonts w:ascii="Calibri" w:hAnsi="Calibri" w:cs="Calibri"/>
          <w:sz w:val="22"/>
          <w:szCs w:val="22"/>
          <w:lang w:val="en-US"/>
        </w:rPr>
      </w:pPr>
      <w:r w:rsidRPr="001758D3">
        <w:rPr>
          <w:rFonts w:ascii="Calibri" w:hAnsi="Calibri" w:cs="Calibri"/>
          <w:sz w:val="22"/>
          <w:szCs w:val="22"/>
          <w:lang w:val="en-US"/>
        </w:rPr>
        <w:t xml:space="preserve">adres e-mail: </w:t>
      </w:r>
    </w:p>
    <w:p w14:paraId="1408E870" w14:textId="3E2B1FA2" w:rsidR="001B7CFD" w:rsidRDefault="001B7CFD" w:rsidP="00227CDA">
      <w:pPr>
        <w:pStyle w:val="Akapitzlist"/>
        <w:widowControl/>
        <w:tabs>
          <w:tab w:val="left" w:pos="1440"/>
        </w:tabs>
        <w:suppressAutoHyphens w:val="0"/>
        <w:spacing w:line="240" w:lineRule="exact"/>
        <w:ind w:left="714"/>
        <w:jc w:val="both"/>
        <w:rPr>
          <w:rFonts w:asciiTheme="minorHAnsi" w:hAnsiTheme="minorHAnsi" w:cstheme="minorHAnsi"/>
          <w:sz w:val="22"/>
        </w:rPr>
      </w:pPr>
    </w:p>
    <w:p w14:paraId="34C9DBC4" w14:textId="36F41307" w:rsidR="001B7CFD" w:rsidRPr="00227CDA" w:rsidRDefault="00000000" w:rsidP="00227CDA">
      <w:pPr>
        <w:pStyle w:val="Akapitzlist"/>
        <w:numPr>
          <w:ilvl w:val="0"/>
          <w:numId w:val="15"/>
        </w:numPr>
        <w:tabs>
          <w:tab w:val="left" w:pos="1440"/>
        </w:tabs>
        <w:suppressAutoHyphens w:val="0"/>
        <w:spacing w:line="240" w:lineRule="exact"/>
        <w:jc w:val="both"/>
        <w:rPr>
          <w:rFonts w:asciiTheme="minorHAnsi" w:hAnsiTheme="minorHAnsi" w:cstheme="minorHAnsi"/>
          <w:sz w:val="22"/>
        </w:rPr>
      </w:pPr>
      <w:r w:rsidRPr="00227CDA">
        <w:rPr>
          <w:rFonts w:asciiTheme="minorHAnsi" w:hAnsiTheme="minorHAnsi" w:cstheme="minorHAnsi"/>
          <w:sz w:val="22"/>
        </w:rPr>
        <w:t>ze strony Przyjmującego zamówienia jest: …………</w:t>
      </w:r>
      <w:r w:rsidRPr="00227CDA">
        <w:rPr>
          <w:rFonts w:asciiTheme="minorHAnsi" w:hAnsiTheme="minorHAnsi" w:cstheme="minorHAnsi"/>
          <w:iCs/>
          <w:sz w:val="22"/>
        </w:rPr>
        <w:t>...</w:t>
      </w:r>
    </w:p>
    <w:p w14:paraId="30373B47" w14:textId="77777777" w:rsidR="00227CDA" w:rsidRPr="00227CDA" w:rsidRDefault="00227CDA" w:rsidP="00227CDA">
      <w:pPr>
        <w:pStyle w:val="Akapitzlist"/>
        <w:tabs>
          <w:tab w:val="left" w:pos="1440"/>
        </w:tabs>
        <w:suppressAutoHyphens w:val="0"/>
        <w:spacing w:line="240" w:lineRule="exact"/>
        <w:ind w:left="1080"/>
        <w:jc w:val="both"/>
        <w:rPr>
          <w:rFonts w:asciiTheme="minorHAnsi" w:hAnsiTheme="minorHAnsi" w:cstheme="minorHAnsi"/>
          <w:sz w:val="22"/>
        </w:rPr>
      </w:pPr>
    </w:p>
    <w:p w14:paraId="3F00C831" w14:textId="147E67AB" w:rsidR="001B7CFD" w:rsidRDefault="00000000">
      <w:pPr>
        <w:widowControl w:val="0"/>
        <w:numPr>
          <w:ilvl w:val="0"/>
          <w:numId w:val="11"/>
        </w:numPr>
        <w:spacing w:line="240" w:lineRule="exact"/>
        <w:ind w:left="357" w:hanging="357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Strony mają obowiązek informowania się o zmianach danych zawartych w ust. 1 i 2. W przypadku </w:t>
      </w:r>
      <w:r w:rsidR="00227CDA">
        <w:rPr>
          <w:rFonts w:asciiTheme="minorHAnsi" w:hAnsiTheme="minorHAnsi" w:cstheme="minorHAnsi"/>
          <w:sz w:val="22"/>
        </w:rPr>
        <w:t>nieudzielenia</w:t>
      </w:r>
      <w:r>
        <w:rPr>
          <w:rFonts w:asciiTheme="minorHAnsi" w:hAnsiTheme="minorHAnsi" w:cstheme="minorHAnsi"/>
          <w:sz w:val="22"/>
        </w:rPr>
        <w:t xml:space="preserve"> informacji o zmianie danych wskazanych w ust. 1 i 2 korespondencję przesłaną pod te adresy lub numery uważa się za doręczoną.</w:t>
      </w:r>
    </w:p>
    <w:p w14:paraId="1C0CDF69" w14:textId="77777777" w:rsidR="001B7CFD" w:rsidRDefault="00000000">
      <w:pPr>
        <w:widowControl w:val="0"/>
        <w:numPr>
          <w:ilvl w:val="0"/>
          <w:numId w:val="11"/>
        </w:numPr>
        <w:spacing w:line="240" w:lineRule="exact"/>
        <w:ind w:left="357" w:hanging="357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Zmiany informacji określonych w ust. 1 i 2 nie stanowią zmiany treści umowy.</w:t>
      </w:r>
    </w:p>
    <w:p w14:paraId="34E3904B" w14:textId="77777777" w:rsidR="001B7CFD" w:rsidRDefault="001B7CFD">
      <w:pPr>
        <w:tabs>
          <w:tab w:val="left" w:pos="426"/>
        </w:tabs>
        <w:spacing w:line="260" w:lineRule="exact"/>
        <w:jc w:val="center"/>
        <w:rPr>
          <w:rFonts w:ascii="Calibri" w:hAnsi="Calibri"/>
          <w:sz w:val="22"/>
          <w:szCs w:val="22"/>
        </w:rPr>
      </w:pPr>
    </w:p>
    <w:p w14:paraId="19235C39" w14:textId="77777777" w:rsidR="001B7CFD" w:rsidRDefault="00000000">
      <w:pPr>
        <w:tabs>
          <w:tab w:val="left" w:pos="426"/>
        </w:tabs>
        <w:spacing w:line="260" w:lineRule="exact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§ 10</w:t>
      </w:r>
    </w:p>
    <w:p w14:paraId="7C95BB6A" w14:textId="7DB7A8A4" w:rsidR="001B7CFD" w:rsidRDefault="00000000" w:rsidP="00AD66EB">
      <w:pPr>
        <w:pStyle w:val="Akapitzlist"/>
        <w:numPr>
          <w:ilvl w:val="3"/>
          <w:numId w:val="11"/>
        </w:numPr>
        <w:spacing w:line="260" w:lineRule="exact"/>
        <w:ind w:left="426" w:hanging="426"/>
        <w:jc w:val="both"/>
        <w:rPr>
          <w:rFonts w:ascii="Calibri" w:hAnsi="Calibri"/>
          <w:sz w:val="22"/>
          <w:szCs w:val="22"/>
        </w:rPr>
      </w:pPr>
      <w:r w:rsidRPr="00AD66EB">
        <w:rPr>
          <w:rFonts w:ascii="Calibri" w:hAnsi="Calibri"/>
          <w:sz w:val="22"/>
          <w:szCs w:val="22"/>
        </w:rPr>
        <w:t>Strony postanawiają, że zawierając niniejszą Umowę dążą do takiego uregulowania zasad ochrony danych osobowych, aby odpowiadały one w pełni obowiązującym przepisom prawa, a</w:t>
      </w:r>
      <w:r w:rsidR="00B74588" w:rsidRPr="00AD66EB">
        <w:rPr>
          <w:rFonts w:ascii="Calibri" w:hAnsi="Calibri"/>
          <w:sz w:val="22"/>
          <w:szCs w:val="22"/>
        </w:rPr>
        <w:t> </w:t>
      </w:r>
      <w:r w:rsidRPr="00AD66EB">
        <w:rPr>
          <w:rFonts w:ascii="Calibri" w:hAnsi="Calibri"/>
          <w:sz w:val="22"/>
          <w:szCs w:val="22"/>
        </w:rPr>
        <w:t>w</w:t>
      </w:r>
      <w:r w:rsidR="00B74588" w:rsidRPr="00AD66EB">
        <w:rPr>
          <w:rFonts w:ascii="Calibri" w:hAnsi="Calibri"/>
          <w:sz w:val="22"/>
          <w:szCs w:val="22"/>
        </w:rPr>
        <w:t> </w:t>
      </w:r>
      <w:r w:rsidRPr="00AD66EB">
        <w:rPr>
          <w:rFonts w:ascii="Calibri" w:hAnsi="Calibri"/>
          <w:sz w:val="22"/>
          <w:szCs w:val="22"/>
        </w:rPr>
        <w:t>szczególności postanowieniom rozporządzenia Parlamentu Europejskiego i Rady (UE) 2016/679 z 27.04.2016 r. w sprawie ochrony osób fizycznych w związku z przetwarzaniem danych osobowych i w sprawie swobodnego przepływu takich danych oraz uchyleniu dyrektywy 95/46/WE (ogólne rozporządzenie o ochronie danych) (Dz. Urz. UE L 119) (RODO).</w:t>
      </w:r>
    </w:p>
    <w:p w14:paraId="488C140E" w14:textId="305A0538" w:rsidR="00AD66EB" w:rsidRPr="00AD66EB" w:rsidRDefault="00AD66EB" w:rsidP="00AD66EB">
      <w:pPr>
        <w:pStyle w:val="Akapitzlist"/>
        <w:numPr>
          <w:ilvl w:val="3"/>
          <w:numId w:val="11"/>
        </w:numPr>
        <w:spacing w:line="260" w:lineRule="exact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Umowa powierzenia przekazania danych osobowych zawarta pomiędzy stronami w </w:t>
      </w:r>
      <w:proofErr w:type="gramStart"/>
      <w:r>
        <w:rPr>
          <w:rFonts w:ascii="Calibri" w:hAnsi="Calibri"/>
          <w:sz w:val="22"/>
          <w:szCs w:val="22"/>
        </w:rPr>
        <w:t>dniu  podpisania</w:t>
      </w:r>
      <w:proofErr w:type="gramEnd"/>
      <w:r>
        <w:rPr>
          <w:rFonts w:ascii="Calibri" w:hAnsi="Calibri"/>
          <w:sz w:val="22"/>
          <w:szCs w:val="22"/>
        </w:rPr>
        <w:t xml:space="preserve"> niniejszej umowy stanowi jej integralną część. </w:t>
      </w:r>
    </w:p>
    <w:p w14:paraId="1743C101" w14:textId="77777777" w:rsidR="001B7CFD" w:rsidRDefault="001B7CFD">
      <w:pPr>
        <w:tabs>
          <w:tab w:val="left" w:pos="-1440"/>
          <w:tab w:val="left" w:pos="426"/>
        </w:tabs>
        <w:spacing w:line="260" w:lineRule="exact"/>
        <w:jc w:val="both"/>
        <w:rPr>
          <w:rFonts w:ascii="Calibri" w:hAnsi="Calibri"/>
          <w:b/>
          <w:sz w:val="22"/>
          <w:szCs w:val="22"/>
        </w:rPr>
      </w:pPr>
    </w:p>
    <w:p w14:paraId="1D5001A2" w14:textId="77777777" w:rsidR="001B7CFD" w:rsidRDefault="00000000">
      <w:pPr>
        <w:tabs>
          <w:tab w:val="left" w:pos="426"/>
        </w:tabs>
        <w:spacing w:line="260" w:lineRule="exact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§ 11</w:t>
      </w:r>
    </w:p>
    <w:p w14:paraId="215B5528" w14:textId="77777777" w:rsidR="001B7CFD" w:rsidRDefault="00000000">
      <w:pPr>
        <w:numPr>
          <w:ilvl w:val="0"/>
          <w:numId w:val="8"/>
        </w:numPr>
        <w:suppressAutoHyphens w:val="0"/>
        <w:spacing w:line="280" w:lineRule="exact"/>
        <w:ind w:left="357" w:hanging="357"/>
        <w:jc w:val="both"/>
        <w:rPr>
          <w:rFonts w:asciiTheme="minorHAnsi" w:hAnsiTheme="minorHAnsi"/>
          <w:sz w:val="22"/>
        </w:rPr>
      </w:pPr>
      <w:r>
        <w:rPr>
          <w:rFonts w:ascii="Calibri" w:hAnsi="Calibri"/>
          <w:sz w:val="22"/>
          <w:szCs w:val="22"/>
        </w:rPr>
        <w:t>Ewentualne spory mogące wyniknąć w związku z wykonywaniem niniejszej umowy będą rozstrzygane w drodze negocjacji, a w przypadku nie osiągnięcia porozumienia będą poddane rozstrzygnięciu sądu właściwego dla Udzielającego zamówienia.</w:t>
      </w:r>
    </w:p>
    <w:p w14:paraId="47DEA6F0" w14:textId="16FEA996" w:rsidR="001B7CFD" w:rsidRDefault="00000000">
      <w:pPr>
        <w:numPr>
          <w:ilvl w:val="0"/>
          <w:numId w:val="8"/>
        </w:numPr>
        <w:suppressAutoHyphens w:val="0"/>
        <w:spacing w:line="280" w:lineRule="exact"/>
        <w:ind w:left="357" w:hanging="357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W sprawach nieuregulowanych niniejszą umową stosuje się przepisy ustawy z dnia 15 kwietnia 2011 r. o działalności leczniczej (Dz.U. 202</w:t>
      </w:r>
      <w:r w:rsidR="00EE021E">
        <w:rPr>
          <w:rFonts w:asciiTheme="minorHAnsi" w:hAnsiTheme="minorHAnsi"/>
          <w:sz w:val="22"/>
        </w:rPr>
        <w:t>5</w:t>
      </w:r>
      <w:r>
        <w:rPr>
          <w:rFonts w:asciiTheme="minorHAnsi" w:hAnsiTheme="minorHAnsi"/>
          <w:sz w:val="22"/>
        </w:rPr>
        <w:t xml:space="preserve"> poz. </w:t>
      </w:r>
      <w:r w:rsidR="00EE021E">
        <w:rPr>
          <w:rFonts w:asciiTheme="minorHAnsi" w:hAnsiTheme="minorHAnsi"/>
          <w:sz w:val="22"/>
        </w:rPr>
        <w:t>450</w:t>
      </w:r>
      <w:r w:rsidR="00AD66EB">
        <w:rPr>
          <w:rFonts w:asciiTheme="minorHAnsi" w:hAnsiTheme="minorHAnsi"/>
          <w:sz w:val="22"/>
        </w:rPr>
        <w:t xml:space="preserve"> z późn.zm.</w:t>
      </w:r>
      <w:r w:rsidR="00EE021E">
        <w:rPr>
          <w:rFonts w:asciiTheme="minorHAnsi" w:hAnsiTheme="minorHAnsi"/>
          <w:sz w:val="22"/>
        </w:rPr>
        <w:t>)</w:t>
      </w:r>
      <w:r>
        <w:rPr>
          <w:rFonts w:asciiTheme="minorHAnsi" w:hAnsiTheme="minorHAnsi"/>
          <w:sz w:val="22"/>
        </w:rPr>
        <w:t xml:space="preserve"> oraz ustawy z dnia 27 sierpnia 2004 r. o świadczeniach opieki zdrowotnej finansowanych ze środków publicznych (Dz.U. 202</w:t>
      </w:r>
      <w:r w:rsidR="00EE021E">
        <w:rPr>
          <w:rFonts w:asciiTheme="minorHAnsi" w:hAnsiTheme="minorHAnsi"/>
          <w:sz w:val="22"/>
        </w:rPr>
        <w:t>5</w:t>
      </w:r>
      <w:r>
        <w:rPr>
          <w:rFonts w:asciiTheme="minorHAnsi" w:hAnsiTheme="minorHAnsi"/>
          <w:sz w:val="22"/>
        </w:rPr>
        <w:t xml:space="preserve"> poz. 1</w:t>
      </w:r>
      <w:r w:rsidR="00EE021E">
        <w:rPr>
          <w:rFonts w:asciiTheme="minorHAnsi" w:hAnsiTheme="minorHAnsi"/>
          <w:sz w:val="22"/>
        </w:rPr>
        <w:t>461</w:t>
      </w:r>
      <w:r>
        <w:rPr>
          <w:rFonts w:asciiTheme="minorHAnsi" w:hAnsiTheme="minorHAnsi"/>
          <w:sz w:val="22"/>
        </w:rPr>
        <w:t xml:space="preserve">, z późn. zm.). </w:t>
      </w:r>
    </w:p>
    <w:p w14:paraId="43B722FF" w14:textId="77777777" w:rsidR="001B7CFD" w:rsidRDefault="00000000">
      <w:pPr>
        <w:numPr>
          <w:ilvl w:val="0"/>
          <w:numId w:val="8"/>
        </w:numPr>
        <w:suppressAutoHyphens w:val="0"/>
        <w:spacing w:line="280" w:lineRule="exact"/>
        <w:ind w:left="357" w:hanging="357"/>
        <w:jc w:val="both"/>
        <w:rPr>
          <w:rFonts w:asciiTheme="minorHAnsi" w:hAnsiTheme="minorHAnsi"/>
          <w:sz w:val="22"/>
        </w:rPr>
      </w:pPr>
      <w:r>
        <w:rPr>
          <w:rFonts w:ascii="Calibri" w:hAnsi="Calibri" w:cs="Calibri"/>
          <w:sz w:val="22"/>
          <w:szCs w:val="22"/>
        </w:rPr>
        <w:t xml:space="preserve">Wszelkie zmiany treści niniejszej umowy wymagają formy pisemnej w postaci aneksu podpisanego przez </w:t>
      </w:r>
      <w:r w:rsidRPr="0009505D">
        <w:rPr>
          <w:rFonts w:ascii="Calibri" w:hAnsi="Calibri" w:cs="Calibri"/>
          <w:sz w:val="22"/>
          <w:szCs w:val="22"/>
        </w:rPr>
        <w:t>Strony</w:t>
      </w:r>
      <w:r>
        <w:rPr>
          <w:rFonts w:ascii="Calibri" w:hAnsi="Calibri" w:cs="Calibri"/>
          <w:sz w:val="22"/>
          <w:szCs w:val="22"/>
        </w:rPr>
        <w:t>, pod rygorem nieważności.</w:t>
      </w:r>
    </w:p>
    <w:p w14:paraId="63C67A5C" w14:textId="77777777" w:rsidR="001B7CFD" w:rsidRDefault="00000000">
      <w:pPr>
        <w:numPr>
          <w:ilvl w:val="0"/>
          <w:numId w:val="8"/>
        </w:numPr>
        <w:suppressAutoHyphens w:val="0"/>
        <w:spacing w:line="280" w:lineRule="exact"/>
        <w:ind w:left="357" w:hanging="357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Umowę sporządzono w dwóch jednobrzmiących egzemplarzach, po jednym dla każdej ze Stron.</w:t>
      </w:r>
    </w:p>
    <w:p w14:paraId="50510093" w14:textId="77777777" w:rsidR="001B7CFD" w:rsidRDefault="00000000">
      <w:pPr>
        <w:tabs>
          <w:tab w:val="left" w:pos="426"/>
        </w:tabs>
        <w:spacing w:line="260" w:lineRule="exact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   </w:t>
      </w:r>
    </w:p>
    <w:p w14:paraId="4E8FE97C" w14:textId="77777777" w:rsidR="001B7CFD" w:rsidRDefault="001B7CFD">
      <w:pPr>
        <w:tabs>
          <w:tab w:val="left" w:pos="426"/>
        </w:tabs>
        <w:spacing w:line="260" w:lineRule="exact"/>
        <w:jc w:val="both"/>
        <w:rPr>
          <w:rFonts w:ascii="Calibri" w:hAnsi="Calibri"/>
          <w:b/>
          <w:sz w:val="22"/>
          <w:szCs w:val="22"/>
        </w:rPr>
      </w:pPr>
    </w:p>
    <w:p w14:paraId="01FD0AF9" w14:textId="77777777" w:rsidR="001B7CFD" w:rsidRDefault="00000000">
      <w:pPr>
        <w:tabs>
          <w:tab w:val="left" w:pos="426"/>
        </w:tabs>
        <w:spacing w:line="260" w:lineRule="exact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Udzielający zamówienia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Przyjmujący zamówienie</w:t>
      </w:r>
    </w:p>
    <w:sectPr w:rsidR="001B7CFD">
      <w:pgSz w:w="11906" w:h="16838"/>
      <w:pgMar w:top="567" w:right="1418" w:bottom="1418" w:left="1418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8616C"/>
    <w:multiLevelType w:val="multilevel"/>
    <w:tmpl w:val="75C0B96E"/>
    <w:lvl w:ilvl="0">
      <w:start w:val="1"/>
      <w:numFmt w:val="decimal"/>
      <w:lvlText w:val="%1)"/>
      <w:lvlJc w:val="left"/>
      <w:pPr>
        <w:tabs>
          <w:tab w:val="num" w:pos="0"/>
        </w:tabs>
        <w:ind w:left="112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4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6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8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0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2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4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6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85" w:hanging="180"/>
      </w:pPr>
    </w:lvl>
  </w:abstractNum>
  <w:abstractNum w:abstractNumId="1" w15:restartNumberingAfterBreak="0">
    <w:nsid w:val="0233191A"/>
    <w:multiLevelType w:val="multilevel"/>
    <w:tmpl w:val="67C43EF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2EC40D5"/>
    <w:multiLevelType w:val="multilevel"/>
    <w:tmpl w:val="D426352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820557B"/>
    <w:multiLevelType w:val="multilevel"/>
    <w:tmpl w:val="1F64936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DB878B4"/>
    <w:multiLevelType w:val="multilevel"/>
    <w:tmpl w:val="E72C3D5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C85542C"/>
    <w:multiLevelType w:val="multilevel"/>
    <w:tmpl w:val="E390A2E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1EA1363E"/>
    <w:multiLevelType w:val="multilevel"/>
    <w:tmpl w:val="5FB6234E"/>
    <w:lvl w:ilvl="0">
      <w:start w:val="1"/>
      <w:numFmt w:val="decimal"/>
      <w:lvlText w:val="%1."/>
      <w:lvlJc w:val="left"/>
      <w:pPr>
        <w:tabs>
          <w:tab w:val="num" w:pos="0"/>
        </w:tabs>
        <w:ind w:left="107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</w:lvl>
  </w:abstractNum>
  <w:abstractNum w:abstractNumId="7" w15:restartNumberingAfterBreak="0">
    <w:nsid w:val="37DE0BB8"/>
    <w:multiLevelType w:val="multilevel"/>
    <w:tmpl w:val="653C1BC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61291B5B"/>
    <w:multiLevelType w:val="multilevel"/>
    <w:tmpl w:val="4F8643F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62BA455F"/>
    <w:multiLevelType w:val="multilevel"/>
    <w:tmpl w:val="1058677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6378445E"/>
    <w:multiLevelType w:val="multilevel"/>
    <w:tmpl w:val="3210043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68A54229"/>
    <w:multiLevelType w:val="multilevel"/>
    <w:tmpl w:val="E682ADB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68DD4496"/>
    <w:multiLevelType w:val="hybridMultilevel"/>
    <w:tmpl w:val="C54C9714"/>
    <w:lvl w:ilvl="0" w:tplc="820EF0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B0E5301"/>
    <w:multiLevelType w:val="multilevel"/>
    <w:tmpl w:val="3FCE2F0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6C4C000E"/>
    <w:multiLevelType w:val="multilevel"/>
    <w:tmpl w:val="8CA89486"/>
    <w:lvl w:ilvl="0">
      <w:start w:val="1"/>
      <w:numFmt w:val="decimal"/>
      <w:lvlText w:val="%1)"/>
      <w:lvlJc w:val="left"/>
      <w:pPr>
        <w:tabs>
          <w:tab w:val="num" w:pos="0"/>
        </w:tabs>
        <w:ind w:left="107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</w:lvl>
  </w:abstractNum>
  <w:num w:numId="1" w16cid:durableId="1000429260">
    <w:abstractNumId w:val="1"/>
  </w:num>
  <w:num w:numId="2" w16cid:durableId="582489358">
    <w:abstractNumId w:val="7"/>
  </w:num>
  <w:num w:numId="3" w16cid:durableId="1349601631">
    <w:abstractNumId w:val="4"/>
  </w:num>
  <w:num w:numId="4" w16cid:durableId="731541987">
    <w:abstractNumId w:val="13"/>
  </w:num>
  <w:num w:numId="5" w16cid:durableId="386925242">
    <w:abstractNumId w:val="2"/>
  </w:num>
  <w:num w:numId="6" w16cid:durableId="106900948">
    <w:abstractNumId w:val="5"/>
  </w:num>
  <w:num w:numId="7" w16cid:durableId="287319233">
    <w:abstractNumId w:val="3"/>
  </w:num>
  <w:num w:numId="8" w16cid:durableId="1706053827">
    <w:abstractNumId w:val="11"/>
  </w:num>
  <w:num w:numId="9" w16cid:durableId="1866480904">
    <w:abstractNumId w:val="6"/>
  </w:num>
  <w:num w:numId="10" w16cid:durableId="1701517120">
    <w:abstractNumId w:val="0"/>
  </w:num>
  <w:num w:numId="11" w16cid:durableId="1649162358">
    <w:abstractNumId w:val="10"/>
  </w:num>
  <w:num w:numId="12" w16cid:durableId="489951195">
    <w:abstractNumId w:val="8"/>
  </w:num>
  <w:num w:numId="13" w16cid:durableId="1484160453">
    <w:abstractNumId w:val="14"/>
  </w:num>
  <w:num w:numId="14" w16cid:durableId="177088207">
    <w:abstractNumId w:val="9"/>
  </w:num>
  <w:num w:numId="15" w16cid:durableId="174719099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CFD"/>
    <w:rsid w:val="0009505D"/>
    <w:rsid w:val="001758D3"/>
    <w:rsid w:val="001B7CFD"/>
    <w:rsid w:val="00202E99"/>
    <w:rsid w:val="00227CDA"/>
    <w:rsid w:val="004E4310"/>
    <w:rsid w:val="006557BB"/>
    <w:rsid w:val="0083621C"/>
    <w:rsid w:val="00843A83"/>
    <w:rsid w:val="008D3F9E"/>
    <w:rsid w:val="009C42D9"/>
    <w:rsid w:val="00A63847"/>
    <w:rsid w:val="00A87EE4"/>
    <w:rsid w:val="00AD66EB"/>
    <w:rsid w:val="00B74588"/>
    <w:rsid w:val="00BF2F1A"/>
    <w:rsid w:val="00C93833"/>
    <w:rsid w:val="00D562E0"/>
    <w:rsid w:val="00EE0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03B69"/>
  <w15:docId w15:val="{3BC06EA0-BC6F-4D7B-A16F-626F95176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rFonts w:ascii="Arial" w:eastAsia="Arial Unicode MS" w:hAnsi="Arial" w:cs="Arial"/>
      <w:b/>
      <w:sz w:val="22"/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66606"/>
    <w:pPr>
      <w:keepNext/>
      <w:keepLines/>
      <w:suppressAutoHyphens w:val="0"/>
      <w:spacing w:before="40" w:line="247" w:lineRule="auto"/>
      <w:ind w:left="370" w:hanging="370"/>
      <w:jc w:val="both"/>
      <w:outlineLvl w:val="1"/>
    </w:pPr>
    <w:rPr>
      <w:rFonts w:ascii="Calibri Light" w:hAnsi="Calibri Light"/>
      <w:color w:val="2E74B5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3z0">
    <w:name w:val="WW8Num3z0"/>
    <w:qFormat/>
    <w:rPr>
      <w:b/>
      <w:szCs w:val="20"/>
    </w:rPr>
  </w:style>
  <w:style w:type="character" w:customStyle="1" w:styleId="WW8Num4z0">
    <w:name w:val="WW8Num4z0"/>
    <w:qFormat/>
    <w:rPr>
      <w:b w:val="0"/>
      <w:szCs w:val="20"/>
    </w:rPr>
  </w:style>
  <w:style w:type="character" w:customStyle="1" w:styleId="WW8Num5z0">
    <w:name w:val="WW8Num5z0"/>
    <w:qFormat/>
    <w:rPr>
      <w:b w:val="0"/>
      <w:szCs w:val="20"/>
    </w:rPr>
  </w:style>
  <w:style w:type="character" w:customStyle="1" w:styleId="WW8Num6z0">
    <w:name w:val="WW8Num6z0"/>
    <w:qFormat/>
    <w:rPr>
      <w:rFonts w:ascii="Symbol" w:hAnsi="Symbol" w:cs="Symbol"/>
      <w:szCs w:val="20"/>
    </w:rPr>
  </w:style>
  <w:style w:type="character" w:customStyle="1" w:styleId="WW8Num7z0">
    <w:name w:val="WW8Num7z0"/>
    <w:qFormat/>
    <w:rPr>
      <w:rFonts w:ascii="Times New Roman" w:hAnsi="Times New Roman" w:cs="Times New Roman"/>
      <w:sz w:val="24"/>
    </w:rPr>
  </w:style>
  <w:style w:type="character" w:customStyle="1" w:styleId="WW8Num8z0">
    <w:name w:val="WW8Num8z0"/>
    <w:qFormat/>
    <w:rPr>
      <w:b w:val="0"/>
      <w:szCs w:val="20"/>
    </w:rPr>
  </w:style>
  <w:style w:type="character" w:customStyle="1" w:styleId="WW8Num9z0">
    <w:name w:val="WW8Num9z0"/>
    <w:qFormat/>
  </w:style>
  <w:style w:type="character" w:customStyle="1" w:styleId="WW8Num10z0">
    <w:name w:val="WW8Num10z0"/>
    <w:qFormat/>
    <w:rPr>
      <w:b/>
      <w:szCs w:val="20"/>
    </w:rPr>
  </w:style>
  <w:style w:type="character" w:customStyle="1" w:styleId="WW8Num11z0">
    <w:name w:val="WW8Num11z0"/>
    <w:qFormat/>
    <w:rPr>
      <w:b/>
      <w:szCs w:val="20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ascii="Times New Roman" w:hAnsi="Times New Roman" w:cs="Times New Roman"/>
      <w:sz w:val="24"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  <w:rPr>
      <w:b w:val="0"/>
      <w:szCs w:val="20"/>
    </w:rPr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  <w:rPr>
      <w:b/>
      <w:szCs w:val="20"/>
    </w:rPr>
  </w:style>
  <w:style w:type="character" w:customStyle="1" w:styleId="WW8Num19z0">
    <w:name w:val="WW8Num19z0"/>
    <w:qFormat/>
    <w:rPr>
      <w:b w:val="0"/>
    </w:rPr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Domylnaczcionkaakapitu1">
    <w:name w:val="Domyślna czcionka akapitu1"/>
    <w:qFormat/>
  </w:style>
  <w:style w:type="character" w:styleId="Uwydatnienie">
    <w:name w:val="Emphasis"/>
    <w:qFormat/>
    <w:rPr>
      <w:i/>
      <w:iCs/>
    </w:rPr>
  </w:style>
  <w:style w:type="character" w:customStyle="1" w:styleId="NagwekZnak">
    <w:name w:val="Nagłówek Znak"/>
    <w:qFormat/>
    <w:rPr>
      <w:sz w:val="24"/>
      <w:szCs w:val="24"/>
    </w:rPr>
  </w:style>
  <w:style w:type="character" w:customStyle="1" w:styleId="StopkaZnak">
    <w:name w:val="Stopka Znak"/>
    <w:qFormat/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TekstdymkaZnak">
    <w:name w:val="Tekst dymka Znak"/>
    <w:qFormat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link w:val="Nagwek2"/>
    <w:uiPriority w:val="9"/>
    <w:semiHidden/>
    <w:qFormat/>
    <w:rsid w:val="00E66606"/>
    <w:rPr>
      <w:rFonts w:ascii="Calibri Light" w:hAnsi="Calibri Light"/>
      <w:color w:val="2E74B5"/>
      <w:sz w:val="26"/>
      <w:szCs w:val="26"/>
    </w:rPr>
  </w:style>
  <w:style w:type="character" w:customStyle="1" w:styleId="AkapitzlistZnak">
    <w:name w:val="Akapit z listą Znak"/>
    <w:link w:val="Akapitzlist"/>
    <w:uiPriority w:val="34"/>
    <w:qFormat/>
    <w:locked/>
    <w:rsid w:val="00A5243A"/>
    <w:rPr>
      <w:lang w:eastAsia="zh-CN"/>
    </w:rPr>
  </w:style>
  <w:style w:type="character" w:customStyle="1" w:styleId="TekstpodstawowyZnak">
    <w:name w:val="Tekst podstawowy Znak"/>
    <w:qFormat/>
    <w:rPr>
      <w:rFonts w:ascii="Calibri" w:eastAsia="Calibri" w:hAnsi="Calibri" w:cs="Calibri"/>
      <w:szCs w:val="24"/>
    </w:rPr>
  </w:style>
  <w:style w:type="character" w:customStyle="1" w:styleId="Tekstpodstawowy2Znak">
    <w:name w:val="Tekst podstawowy 2 Znak"/>
    <w:qFormat/>
    <w:rPr>
      <w:rFonts w:ascii="Calibri" w:eastAsia="Calibri" w:hAnsi="Calibri" w:cs="Calibri"/>
      <w:szCs w:val="24"/>
    </w:rPr>
  </w:style>
  <w:style w:type="character" w:customStyle="1" w:styleId="TematkomentarzaZnak">
    <w:name w:val="Temat komentarza Znak"/>
    <w:qFormat/>
    <w:rPr>
      <w:rFonts w:ascii="Calibri" w:eastAsia="Calibri" w:hAnsi="Calibri" w:cs="Calibri"/>
      <w:b/>
      <w:bCs/>
      <w:sz w:val="20"/>
      <w:szCs w:val="20"/>
    </w:rPr>
  </w:style>
  <w:style w:type="character" w:customStyle="1" w:styleId="TekstkomentarzaZnak">
    <w:name w:val="Tekst komentarza Znak"/>
    <w:qFormat/>
    <w:rPr>
      <w:rFonts w:ascii="Calibri" w:eastAsia="Calibri" w:hAnsi="Calibri" w:cs="Calibri"/>
      <w:sz w:val="20"/>
      <w:szCs w:val="20"/>
    </w:rPr>
  </w:style>
  <w:style w:type="character" w:styleId="Odwoaniedokomentarza">
    <w:name w:val="annotation reference"/>
    <w:qFormat/>
    <w:rPr>
      <w:rFonts w:ascii="Times New Roman" w:eastAsia="Times New Roman" w:hAnsi="Times New Roman" w:cs="Times New Roman"/>
      <w:color w:val="000000"/>
      <w:sz w:val="16"/>
      <w:szCs w:val="16"/>
    </w:rPr>
  </w:style>
  <w:style w:type="character" w:customStyle="1" w:styleId="EndnoteCharacters">
    <w:name w:val="Endnote Characters"/>
    <w:qFormat/>
    <w:rPr>
      <w:rFonts w:ascii="Times New Roman" w:eastAsia="Times New Roman" w:hAnsi="Times New Roman" w:cs="Times New Roman"/>
      <w:color w:val="000000"/>
      <w:sz w:val="24"/>
      <w:szCs w:val="24"/>
      <w:vertAlign w:val="superscript"/>
    </w:rPr>
  </w:style>
  <w:style w:type="character" w:customStyle="1" w:styleId="TekstprzypisukocowegoZnak">
    <w:name w:val="Tekst przypisu końcowego Znak"/>
    <w:qFormat/>
    <w:rPr>
      <w:rFonts w:ascii="Calibri" w:eastAsia="Calibri" w:hAnsi="Calibri" w:cs="Calibri"/>
      <w:sz w:val="20"/>
      <w:szCs w:val="20"/>
    </w:rPr>
  </w:style>
  <w:style w:type="character" w:customStyle="1" w:styleId="Tekstpodstawowy3Znak">
    <w:name w:val="Tekst podstawowy 3 Znak"/>
    <w:qFormat/>
    <w:rPr>
      <w:rFonts w:ascii="Calibri" w:eastAsia="Calibri" w:hAnsi="Calibri" w:cs="Calibri"/>
      <w:color w:val="000000"/>
      <w:sz w:val="16"/>
      <w:szCs w:val="16"/>
      <w:lang w:eastAsia="ar-SA"/>
    </w:rPr>
  </w:style>
  <w:style w:type="character" w:customStyle="1" w:styleId="Nagwek1Znak">
    <w:name w:val="Nagłówek 1 Znak"/>
    <w:qFormat/>
    <w:rPr>
      <w:rFonts w:ascii="Calibri" w:eastAsia="Calibri" w:hAnsi="Calibri" w:cs="Calibri"/>
      <w:b/>
      <w:color w:val="000000"/>
      <w:sz w:val="24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  <w:rPr>
      <w:lang w:val="x-none"/>
    </w:rPr>
  </w:style>
  <w:style w:type="paragraph" w:styleId="Tekstpodstawowy">
    <w:name w:val="Body Text"/>
    <w:basedOn w:val="Normalny"/>
    <w:pPr>
      <w:tabs>
        <w:tab w:val="left" w:pos="-1440"/>
      </w:tabs>
      <w:jc w:val="both"/>
    </w:pPr>
    <w:rPr>
      <w:rFonts w:ascii="Arial" w:hAnsi="Arial" w:cs="Arial"/>
      <w:sz w:val="22"/>
      <w:szCs w:val="20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qFormat/>
    <w:pPr>
      <w:spacing w:before="120" w:after="120"/>
      <w:jc w:val="center"/>
    </w:pPr>
    <w:rPr>
      <w:b/>
      <w:sz w:val="26"/>
      <w:szCs w:val="20"/>
    </w:rPr>
  </w:style>
  <w:style w:type="paragraph" w:customStyle="1" w:styleId="Tekstpodstawowy21">
    <w:name w:val="Tekst podstawowy 21"/>
    <w:basedOn w:val="Normalny"/>
    <w:qFormat/>
    <w:pPr>
      <w:tabs>
        <w:tab w:val="left" w:pos="-1440"/>
        <w:tab w:val="left" w:pos="0"/>
      </w:tabs>
      <w:spacing w:before="120" w:after="120"/>
      <w:jc w:val="both"/>
    </w:pPr>
    <w:rPr>
      <w:sz w:val="26"/>
      <w:szCs w:val="20"/>
    </w:rPr>
  </w:style>
  <w:style w:type="paragraph" w:customStyle="1" w:styleId="Tekstpodstawowywcity21">
    <w:name w:val="Tekst podstawowy wcięty 21"/>
    <w:basedOn w:val="Normalny"/>
    <w:qFormat/>
    <w:pPr>
      <w:tabs>
        <w:tab w:val="left" w:pos="-1440"/>
      </w:tabs>
      <w:ind w:left="720" w:hanging="720"/>
      <w:jc w:val="both"/>
    </w:pPr>
    <w:rPr>
      <w:rFonts w:ascii="Arial" w:hAnsi="Arial" w:cs="Arial"/>
      <w:sz w:val="22"/>
      <w:szCs w:val="20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Tekstdymka">
    <w:name w:val="Balloon Text"/>
    <w:basedOn w:val="Normalny"/>
    <w:qFormat/>
    <w:rPr>
      <w:rFonts w:ascii="Segoe UI" w:hAnsi="Segoe UI" w:cs="Segoe UI"/>
      <w:sz w:val="18"/>
      <w:szCs w:val="18"/>
      <w:lang w:val="x-none"/>
    </w:rPr>
  </w:style>
  <w:style w:type="paragraph" w:styleId="Akapitzlist">
    <w:name w:val="List Paragraph"/>
    <w:basedOn w:val="Normalny"/>
    <w:link w:val="AkapitzlistZnak"/>
    <w:uiPriority w:val="99"/>
    <w:qFormat/>
    <w:pPr>
      <w:widowControl w:val="0"/>
      <w:ind w:left="720"/>
      <w:contextualSpacing/>
    </w:pPr>
    <w:rPr>
      <w:sz w:val="20"/>
      <w:szCs w:val="20"/>
    </w:rPr>
  </w:style>
  <w:style w:type="paragraph" w:styleId="Tekstpodstawowy3">
    <w:name w:val="Body Text 3"/>
    <w:basedOn w:val="Normalny"/>
    <w:qFormat/>
    <w:pPr>
      <w:spacing w:after="120" w:line="276" w:lineRule="exact"/>
    </w:pPr>
    <w:rPr>
      <w:sz w:val="16"/>
      <w:szCs w:val="16"/>
      <w:lang w:eastAsia="ar-SA"/>
    </w:rPr>
  </w:style>
  <w:style w:type="paragraph" w:styleId="Tekstpodstawowy2">
    <w:name w:val="Body Text 2"/>
    <w:basedOn w:val="Normalny"/>
    <w:qFormat/>
    <w:pPr>
      <w:spacing w:after="120" w:line="480" w:lineRule="exact"/>
      <w:ind w:left="1616" w:right="6542" w:hanging="10"/>
    </w:pPr>
  </w:style>
  <w:style w:type="paragraph" w:customStyle="1" w:styleId="Default">
    <w:name w:val="Default"/>
    <w:qFormat/>
    <w:rPr>
      <w:rFonts w:ascii="Arial" w:eastAsia="Batang" w:hAnsi="Arial" w:cs="Arial"/>
      <w:color w:val="000000"/>
      <w:sz w:val="24"/>
      <w:szCs w:val="24"/>
    </w:rPr>
  </w:style>
  <w:style w:type="paragraph" w:styleId="Tematkomentarza">
    <w:name w:val="annotation subject"/>
    <w:qFormat/>
    <w:pPr>
      <w:spacing w:line="240" w:lineRule="exact"/>
      <w:ind w:left="1616" w:right="6542" w:hanging="10"/>
    </w:pPr>
    <w:rPr>
      <w:b/>
      <w:bCs/>
    </w:rPr>
  </w:style>
  <w:style w:type="paragraph" w:styleId="Tekstkomentarza">
    <w:name w:val="annotation text"/>
    <w:basedOn w:val="Normalny"/>
    <w:qFormat/>
    <w:pPr>
      <w:spacing w:line="240" w:lineRule="exact"/>
      <w:ind w:left="1616" w:right="6542" w:hanging="10"/>
    </w:pPr>
    <w:rPr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938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s_warszawa_sluzewiec@sw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1298</Words>
  <Characters>7788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>Microsoft</Company>
  <LinksUpToDate>false</LinksUpToDate>
  <CharactersWithSpaces>9068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subject/>
  <dc:creator>ajednoralek</dc:creator>
  <dc:description/>
  <cp:lastModifiedBy>Agnieszka Kulczyńska-Wojtysiak</cp:lastModifiedBy>
  <cp:revision>4</cp:revision>
  <cp:lastPrinted>2026-01-23T09:53:00Z</cp:lastPrinted>
  <dcterms:created xsi:type="dcterms:W3CDTF">2026-01-19T11:57:00Z</dcterms:created>
  <dcterms:modified xsi:type="dcterms:W3CDTF">2026-01-23T10:47:00Z</dcterms:modified>
  <dc:language>pl-PL</dc:language>
</cp:coreProperties>
</file>